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A5BEE" w14:textId="77777777" w:rsidR="00EC2783" w:rsidRPr="000C6476" w:rsidRDefault="00EC2783" w:rsidP="00454B76">
      <w:pPr>
        <w:spacing w:line="240" w:lineRule="auto"/>
        <w:rPr>
          <w:rFonts w:ascii="Times New Roman" w:hAnsi="Times New Roman" w:cs="Times New Roman"/>
          <w:b/>
        </w:rPr>
      </w:pPr>
      <w:r w:rsidRPr="000C6476">
        <w:rPr>
          <w:rFonts w:ascii="Times New Roman" w:hAnsi="Times New Roman" w:cs="Times New Roman"/>
          <w:noProof/>
          <w:lang w:val="en-US"/>
        </w:rPr>
        <w:drawing>
          <wp:anchor distT="0" distB="0" distL="114300" distR="114300" simplePos="0" relativeHeight="251659264" behindDoc="0" locked="0" layoutInCell="1" allowOverlap="1" wp14:anchorId="619DDBBD" wp14:editId="0003DAAC">
            <wp:simplePos x="0" y="0"/>
            <wp:positionH relativeFrom="column">
              <wp:posOffset>5257800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476">
        <w:rPr>
          <w:rFonts w:ascii="Times New Roman" w:hAnsi="Times New Roman" w:cs="Times New Roman"/>
          <w:noProof/>
          <w:lang w:val="en-US"/>
        </w:rPr>
        <w:drawing>
          <wp:inline distT="0" distB="0" distL="0" distR="0" wp14:anchorId="2EE8B960" wp14:editId="311C56E4">
            <wp:extent cx="2793928" cy="301478"/>
            <wp:effectExtent l="0" t="0" r="63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6C05A714" w14:textId="77777777" w:rsidR="00EC2783" w:rsidRPr="000C6476" w:rsidRDefault="00EC2783" w:rsidP="00454B76">
      <w:pPr>
        <w:spacing w:after="0" w:line="240" w:lineRule="auto"/>
        <w:jc w:val="center"/>
        <w:rPr>
          <w:rFonts w:ascii="Times New Roman" w:hAnsi="Times New Roman" w:cs="Times New Roman"/>
          <w:b/>
        </w:rPr>
      </w:pPr>
    </w:p>
    <w:p w14:paraId="2FE7A094" w14:textId="77777777" w:rsidR="00EC2783" w:rsidRPr="000C6476" w:rsidRDefault="00EC2783" w:rsidP="00454B76">
      <w:pPr>
        <w:spacing w:after="0" w:line="240" w:lineRule="auto"/>
        <w:jc w:val="center"/>
        <w:rPr>
          <w:rFonts w:ascii="Times New Roman" w:hAnsi="Times New Roman" w:cs="Times New Roman"/>
          <w:b/>
        </w:rPr>
      </w:pPr>
    </w:p>
    <w:p w14:paraId="64082069" w14:textId="77777777" w:rsidR="00EC2783" w:rsidRPr="000C6476" w:rsidRDefault="00EC2783" w:rsidP="00454B76">
      <w:pPr>
        <w:spacing w:after="0" w:line="240" w:lineRule="auto"/>
        <w:jc w:val="center"/>
        <w:rPr>
          <w:rFonts w:ascii="Times New Roman" w:hAnsi="Times New Roman" w:cs="Times New Roman"/>
          <w:b/>
        </w:rPr>
      </w:pPr>
    </w:p>
    <w:p w14:paraId="26D04366" w14:textId="77777777" w:rsidR="00EC2783" w:rsidRPr="000C6476" w:rsidRDefault="00EC2783" w:rsidP="00454B76">
      <w:pPr>
        <w:spacing w:after="0" w:line="240" w:lineRule="auto"/>
        <w:jc w:val="center"/>
        <w:rPr>
          <w:rFonts w:ascii="Times New Roman" w:hAnsi="Times New Roman" w:cs="Times New Roman"/>
          <w:b/>
        </w:rPr>
      </w:pPr>
      <w:r w:rsidRPr="000C6476">
        <w:rPr>
          <w:rFonts w:ascii="Times New Roman" w:hAnsi="Times New Roman" w:cs="Times New Roman"/>
          <w:b/>
        </w:rPr>
        <w:t>FULL PROPOSAL</w:t>
      </w:r>
    </w:p>
    <w:p w14:paraId="1EB65F12" w14:textId="77777777" w:rsidR="00EC2783" w:rsidRPr="000C6476" w:rsidRDefault="00EC2783" w:rsidP="00454B76">
      <w:pPr>
        <w:spacing w:after="0" w:line="240" w:lineRule="auto"/>
        <w:rPr>
          <w:rFonts w:ascii="Times New Roman" w:hAnsi="Times New Roman" w:cs="Times New Roman"/>
          <w:b/>
        </w:rPr>
      </w:pPr>
    </w:p>
    <w:p w14:paraId="556A0629" w14:textId="77777777" w:rsidR="00EC2783" w:rsidRPr="000C6476" w:rsidRDefault="00EC2783" w:rsidP="00454B76">
      <w:pPr>
        <w:spacing w:after="0" w:line="240" w:lineRule="auto"/>
        <w:rPr>
          <w:rFonts w:ascii="Times New Roman" w:hAnsi="Times New Roman" w:cs="Times New Roman"/>
          <w:b/>
        </w:rPr>
      </w:pPr>
    </w:p>
    <w:p w14:paraId="5F7B3DD1" w14:textId="77777777" w:rsidR="00EC2783" w:rsidRPr="000C6476" w:rsidRDefault="00EC2783" w:rsidP="00BF0C69">
      <w:pPr>
        <w:pStyle w:val="Heading1"/>
        <w:rPr>
          <w:rFonts w:ascii="Times New Roman" w:hAnsi="Times New Roman" w:cs="Times New Roman"/>
          <w:b/>
          <w:sz w:val="24"/>
        </w:rPr>
      </w:pPr>
      <w:r w:rsidRPr="000C6476">
        <w:rPr>
          <w:rFonts w:ascii="Times New Roman" w:hAnsi="Times New Roman" w:cs="Times New Roman"/>
          <w:b/>
          <w:color w:val="auto"/>
          <w:sz w:val="24"/>
        </w:rPr>
        <w:t>INSTRUCTIONS</w:t>
      </w:r>
    </w:p>
    <w:p w14:paraId="15FF5C7C" w14:textId="77777777" w:rsidR="00EC2783" w:rsidRPr="000C6476" w:rsidRDefault="00EC2783" w:rsidP="00454B76">
      <w:pPr>
        <w:spacing w:after="0" w:line="240" w:lineRule="auto"/>
        <w:rPr>
          <w:rFonts w:ascii="Times New Roman" w:hAnsi="Times New Roman" w:cs="Times New Roman"/>
          <w:b/>
        </w:rPr>
      </w:pPr>
    </w:p>
    <w:p w14:paraId="008BC78F" w14:textId="77777777" w:rsidR="00EC2783" w:rsidRPr="000C6476" w:rsidRDefault="00EC2783" w:rsidP="00454B76">
      <w:pPr>
        <w:spacing w:after="0" w:line="240" w:lineRule="auto"/>
        <w:rPr>
          <w:rFonts w:ascii="Times New Roman" w:hAnsi="Times New Roman" w:cs="Times New Roman"/>
          <w:b/>
        </w:rPr>
      </w:pPr>
      <w:r w:rsidRPr="000C6476">
        <w:rPr>
          <w:rFonts w:ascii="Times New Roman" w:hAnsi="Times New Roman" w:cs="Times New Roman"/>
          <w:b/>
        </w:rPr>
        <w:t>Read the following before developing your full proposal</w:t>
      </w:r>
    </w:p>
    <w:p w14:paraId="0D736982" w14:textId="77777777" w:rsidR="00EC2783" w:rsidRPr="000C6476" w:rsidRDefault="00EC2783" w:rsidP="00454B76">
      <w:pPr>
        <w:spacing w:after="0" w:line="240" w:lineRule="auto"/>
        <w:rPr>
          <w:rFonts w:ascii="Times New Roman" w:hAnsi="Times New Roman" w:cs="Times New Roman"/>
        </w:rPr>
      </w:pPr>
    </w:p>
    <w:p w14:paraId="1FA34851" w14:textId="77777777" w:rsidR="00EC2783" w:rsidRPr="000C6476" w:rsidRDefault="00EC2783" w:rsidP="00454B76">
      <w:pPr>
        <w:spacing w:after="0" w:line="240" w:lineRule="auto"/>
        <w:jc w:val="both"/>
        <w:rPr>
          <w:rFonts w:ascii="Times New Roman" w:hAnsi="Times New Roman" w:cs="Times New Roman"/>
        </w:rPr>
      </w:pPr>
      <w:r w:rsidRPr="000C6476">
        <w:rPr>
          <w:rFonts w:ascii="Times New Roman" w:hAnsi="Times New Roman" w:cs="Times New Roman"/>
          <w:bCs/>
        </w:rPr>
        <w:t>All proposals submitted to the fund must have as their main purpose</w:t>
      </w:r>
      <w:r w:rsidRPr="000C6476">
        <w:rPr>
          <w:rFonts w:ascii="Times New Roman" w:hAnsi="Times New Roman" w:cs="Times New Roman"/>
        </w:rPr>
        <w:t xml:space="preserve"> the conservation and/or management of marine and coastal biodiversity and/or ecosystem based adaptation to climate change in the Seychelles.</w:t>
      </w:r>
    </w:p>
    <w:p w14:paraId="561A1138" w14:textId="77777777" w:rsidR="00EC2783" w:rsidRPr="000C6476" w:rsidRDefault="00EC2783" w:rsidP="00454B76">
      <w:pPr>
        <w:spacing w:after="0" w:line="240" w:lineRule="auto"/>
        <w:jc w:val="both"/>
        <w:rPr>
          <w:rFonts w:ascii="Times New Roman" w:hAnsi="Times New Roman" w:cs="Times New Roman"/>
        </w:rPr>
      </w:pPr>
    </w:p>
    <w:p w14:paraId="411385F8" w14:textId="77777777" w:rsidR="00EC2783" w:rsidRPr="000C6476" w:rsidRDefault="00EC2783" w:rsidP="00454B76">
      <w:pPr>
        <w:spacing w:after="0" w:line="240" w:lineRule="auto"/>
        <w:jc w:val="both"/>
        <w:rPr>
          <w:rFonts w:ascii="Times New Roman" w:hAnsi="Times New Roman" w:cs="Times New Roman"/>
        </w:rPr>
      </w:pPr>
      <w:r w:rsidRPr="000C6476">
        <w:rPr>
          <w:rFonts w:ascii="Times New Roman" w:hAnsi="Times New Roman" w:cs="Times New Roman"/>
        </w:rPr>
        <w:t>Refer to the Call for Proposals to see the priorities for funding in the current round of SeyCCAT grants.  Do not submit a proposal that falls outside of these identified priorities.</w:t>
      </w:r>
    </w:p>
    <w:p w14:paraId="25075D8D" w14:textId="77777777" w:rsidR="00EC2783" w:rsidRPr="000C6476" w:rsidRDefault="00EC2783" w:rsidP="00454B76">
      <w:pPr>
        <w:spacing w:after="0" w:line="240" w:lineRule="auto"/>
        <w:jc w:val="both"/>
        <w:rPr>
          <w:rFonts w:ascii="Times New Roman" w:hAnsi="Times New Roman" w:cs="Times New Roman"/>
        </w:rPr>
      </w:pPr>
    </w:p>
    <w:p w14:paraId="269CB7A0" w14:textId="77777777" w:rsidR="00EC2783" w:rsidRPr="000C6476" w:rsidRDefault="00EC2783" w:rsidP="00454B76">
      <w:pPr>
        <w:spacing w:after="0" w:line="240" w:lineRule="auto"/>
        <w:jc w:val="both"/>
        <w:rPr>
          <w:rFonts w:ascii="Times New Roman" w:hAnsi="Times New Roman" w:cs="Times New Roman"/>
          <w:bCs/>
        </w:rPr>
      </w:pPr>
      <w:r w:rsidRPr="000C6476">
        <w:rPr>
          <w:rFonts w:ascii="Times New Roman" w:hAnsi="Times New Roman" w:cs="Times New Roman"/>
        </w:rPr>
        <w:t>Do not include activities or costs that are defined as ineligible by SeyCCAT.</w:t>
      </w:r>
    </w:p>
    <w:p w14:paraId="653D40F3" w14:textId="77777777" w:rsidR="00EC2783" w:rsidRPr="000C6476" w:rsidRDefault="00EC2783" w:rsidP="00454B76">
      <w:pPr>
        <w:spacing w:after="0" w:line="240" w:lineRule="auto"/>
        <w:rPr>
          <w:rFonts w:ascii="Times New Roman" w:hAnsi="Times New Roman" w:cs="Times New Roman"/>
        </w:rPr>
      </w:pPr>
    </w:p>
    <w:p w14:paraId="79F1A395" w14:textId="77777777" w:rsidR="00EC2783" w:rsidRPr="000C6476" w:rsidRDefault="00EC2783" w:rsidP="00454B76">
      <w:pPr>
        <w:spacing w:after="0" w:line="240" w:lineRule="auto"/>
        <w:rPr>
          <w:rFonts w:ascii="Times New Roman" w:hAnsi="Times New Roman" w:cs="Times New Roman"/>
        </w:rPr>
      </w:pPr>
      <w:r w:rsidRPr="000C6476">
        <w:rPr>
          <w:rFonts w:ascii="Times New Roman" w:hAnsi="Times New Roman" w:cs="Times New Roman"/>
        </w:rPr>
        <w:t>Proposals must be compliant with Environmental and Social Safeguards applied by SeyCCAT.  Please pay particular attention to the Exclusions List.</w:t>
      </w:r>
    </w:p>
    <w:p w14:paraId="461D8E41" w14:textId="77777777" w:rsidR="00EC2783" w:rsidRPr="000C6476" w:rsidRDefault="00EC2783" w:rsidP="00454B76">
      <w:pPr>
        <w:spacing w:after="0" w:line="240" w:lineRule="auto"/>
        <w:rPr>
          <w:rFonts w:ascii="Times New Roman" w:hAnsi="Times New Roman" w:cs="Times New Roman"/>
        </w:rPr>
      </w:pPr>
    </w:p>
    <w:p w14:paraId="76E728A7" w14:textId="77777777" w:rsidR="00EC2783" w:rsidRPr="000C6476" w:rsidRDefault="00EC2783" w:rsidP="00454B76">
      <w:pPr>
        <w:spacing w:after="0" w:line="240" w:lineRule="auto"/>
        <w:rPr>
          <w:rFonts w:ascii="Times New Roman" w:hAnsi="Times New Roman" w:cs="Times New Roman"/>
        </w:rPr>
      </w:pPr>
    </w:p>
    <w:p w14:paraId="1D0F9517" w14:textId="77777777" w:rsidR="00EC2783" w:rsidRPr="000C6476" w:rsidRDefault="00EC2783" w:rsidP="00454B76">
      <w:pPr>
        <w:spacing w:after="0" w:line="240" w:lineRule="auto"/>
        <w:rPr>
          <w:rFonts w:ascii="Times New Roman" w:hAnsi="Times New Roman" w:cs="Times New Roman"/>
        </w:rPr>
      </w:pPr>
      <w:r w:rsidRPr="000C6476">
        <w:rPr>
          <w:rFonts w:ascii="Times New Roman" w:hAnsi="Times New Roman" w:cs="Times New Roman"/>
        </w:rPr>
        <w:t xml:space="preserve">Refer to the SeyCCAT website for information on the above: </w:t>
      </w:r>
      <w:hyperlink r:id="rId11" w:history="1">
        <w:r w:rsidRPr="000C6476">
          <w:rPr>
            <w:rStyle w:val="Hyperlink"/>
            <w:rFonts w:ascii="Times New Roman" w:hAnsi="Times New Roman" w:cs="Times New Roman"/>
          </w:rPr>
          <w:t>www.seyccat.org</w:t>
        </w:r>
      </w:hyperlink>
    </w:p>
    <w:p w14:paraId="79D76819" w14:textId="77777777" w:rsidR="00EC2783" w:rsidRPr="000C6476" w:rsidRDefault="00EC2783" w:rsidP="00454B76">
      <w:pPr>
        <w:spacing w:after="0" w:line="240" w:lineRule="auto"/>
        <w:rPr>
          <w:rFonts w:ascii="Times New Roman" w:hAnsi="Times New Roman" w:cs="Times New Roman"/>
        </w:rPr>
      </w:pPr>
    </w:p>
    <w:p w14:paraId="57C171A1" w14:textId="77777777" w:rsidR="00EC2783" w:rsidRPr="000C6476" w:rsidRDefault="00EC2783" w:rsidP="00454B76">
      <w:pPr>
        <w:spacing w:after="0" w:line="240" w:lineRule="auto"/>
        <w:rPr>
          <w:rFonts w:ascii="Times New Roman" w:hAnsi="Times New Roman" w:cs="Times New Roman"/>
        </w:rPr>
      </w:pPr>
      <w:r w:rsidRPr="000C6476">
        <w:rPr>
          <w:rFonts w:ascii="Times New Roman" w:hAnsi="Times New Roman" w:cs="Times New Roman"/>
        </w:rPr>
        <w:t>In the event of specific questions, contact the SeyCCAT Secretariat.</w:t>
      </w:r>
    </w:p>
    <w:p w14:paraId="333112B8" w14:textId="77777777" w:rsidR="00EC2783" w:rsidRPr="000C6476" w:rsidRDefault="00EC2783" w:rsidP="00454B76">
      <w:pPr>
        <w:spacing w:after="0" w:line="240" w:lineRule="auto"/>
        <w:rPr>
          <w:rFonts w:ascii="Times New Roman" w:hAnsi="Times New Roman" w:cs="Times New Roman"/>
        </w:rPr>
      </w:pPr>
    </w:p>
    <w:p w14:paraId="7CA7DF87" w14:textId="77777777" w:rsidR="00EC2783" w:rsidRPr="000C6476" w:rsidRDefault="00EC2783" w:rsidP="00454B76">
      <w:pPr>
        <w:spacing w:after="0" w:line="240" w:lineRule="auto"/>
        <w:rPr>
          <w:rFonts w:ascii="Times New Roman" w:hAnsi="Times New Roman" w:cs="Times New Roman"/>
        </w:rPr>
      </w:pPr>
    </w:p>
    <w:p w14:paraId="4F373135" w14:textId="77777777" w:rsidR="00EC2783" w:rsidRPr="000C6476" w:rsidRDefault="00EC2783" w:rsidP="00454B76">
      <w:pPr>
        <w:spacing w:after="0" w:line="240" w:lineRule="auto"/>
        <w:rPr>
          <w:rFonts w:ascii="Times New Roman" w:hAnsi="Times New Roman" w:cs="Times New Roman"/>
          <w:b/>
        </w:rPr>
      </w:pPr>
      <w:r w:rsidRPr="000C6476">
        <w:rPr>
          <w:rFonts w:ascii="Times New Roman" w:hAnsi="Times New Roman" w:cs="Times New Roman"/>
          <w:b/>
        </w:rPr>
        <w:t>In preparing your full proposal</w:t>
      </w:r>
    </w:p>
    <w:p w14:paraId="13679F24" w14:textId="77777777" w:rsidR="00EC2783" w:rsidRPr="000C6476" w:rsidRDefault="00EC2783" w:rsidP="00454B76">
      <w:pPr>
        <w:spacing w:after="0" w:line="240" w:lineRule="auto"/>
        <w:rPr>
          <w:rFonts w:ascii="Times New Roman" w:hAnsi="Times New Roman" w:cs="Times New Roman"/>
        </w:rPr>
      </w:pPr>
    </w:p>
    <w:p w14:paraId="0950D63D" w14:textId="77777777" w:rsidR="00EC2783" w:rsidRPr="000C6476" w:rsidRDefault="00EC2783" w:rsidP="00454B76">
      <w:pPr>
        <w:spacing w:after="0" w:line="240" w:lineRule="auto"/>
        <w:rPr>
          <w:rFonts w:ascii="Times New Roman" w:hAnsi="Times New Roman" w:cs="Times New Roman"/>
        </w:rPr>
      </w:pPr>
      <w:r w:rsidRPr="000C6476">
        <w:rPr>
          <w:rFonts w:ascii="Times New Roman" w:hAnsi="Times New Roman" w:cs="Times New Roman"/>
        </w:rPr>
        <w:t>Be clear and concise; stick to the page limit (10 pages maximum).</w:t>
      </w:r>
    </w:p>
    <w:p w14:paraId="7D379170" w14:textId="77777777" w:rsidR="00EC2783" w:rsidRPr="000C6476" w:rsidRDefault="00EC2783" w:rsidP="00454B76">
      <w:pPr>
        <w:spacing w:after="0" w:line="240" w:lineRule="auto"/>
        <w:rPr>
          <w:rFonts w:ascii="Times New Roman" w:hAnsi="Times New Roman" w:cs="Times New Roman"/>
        </w:rPr>
      </w:pPr>
    </w:p>
    <w:p w14:paraId="57D36721" w14:textId="77777777" w:rsidR="00EC2783" w:rsidRPr="000C6476" w:rsidRDefault="00EC2783" w:rsidP="00454B76">
      <w:pPr>
        <w:spacing w:after="0" w:line="240" w:lineRule="auto"/>
        <w:rPr>
          <w:rFonts w:ascii="Times New Roman" w:hAnsi="Times New Roman" w:cs="Times New Roman"/>
        </w:rPr>
      </w:pPr>
      <w:r w:rsidRPr="000C6476">
        <w:rPr>
          <w:rFonts w:ascii="Times New Roman" w:hAnsi="Times New Roman" w:cs="Times New Roman"/>
        </w:rPr>
        <w:t>The budget must be based on real costs (except for subsistence costs and indirect costs). It is, therefore, in the applicant’s interest to provide a realistic and cost-effective budget.</w:t>
      </w:r>
    </w:p>
    <w:p w14:paraId="64283720" w14:textId="77777777" w:rsidR="00EC2783" w:rsidRPr="000C6476" w:rsidRDefault="00EC2783" w:rsidP="00454B76">
      <w:pPr>
        <w:spacing w:after="0" w:line="240" w:lineRule="auto"/>
        <w:rPr>
          <w:rFonts w:ascii="Times New Roman" w:hAnsi="Times New Roman" w:cs="Times New Roman"/>
        </w:rPr>
      </w:pPr>
    </w:p>
    <w:p w14:paraId="75D7B42B" w14:textId="77777777" w:rsidR="00EC2783" w:rsidRPr="000C6476" w:rsidRDefault="00EC2783" w:rsidP="00454B76">
      <w:pPr>
        <w:spacing w:after="0" w:line="240" w:lineRule="auto"/>
        <w:rPr>
          <w:rFonts w:ascii="Times New Roman" w:hAnsi="Times New Roman" w:cs="Times New Roman"/>
        </w:rPr>
      </w:pPr>
      <w:r w:rsidRPr="000C6476">
        <w:rPr>
          <w:rFonts w:ascii="Times New Roman" w:hAnsi="Times New Roman" w:cs="Times New Roman"/>
        </w:rPr>
        <w:t>The full proposal should be provided in Font Times New Roman size 11 characters, single spacing.</w:t>
      </w:r>
    </w:p>
    <w:p w14:paraId="6F27C4E3" w14:textId="77777777" w:rsidR="00EC2783" w:rsidRPr="000C6476" w:rsidRDefault="00EC2783" w:rsidP="00454B76">
      <w:pPr>
        <w:spacing w:after="0" w:line="240" w:lineRule="auto"/>
        <w:rPr>
          <w:rFonts w:ascii="Times New Roman" w:hAnsi="Times New Roman" w:cs="Times New Roman"/>
          <w:b/>
          <w:u w:val="single"/>
        </w:rPr>
      </w:pPr>
    </w:p>
    <w:p w14:paraId="63B92EA0" w14:textId="77777777" w:rsidR="00EC2783" w:rsidRPr="000C6476" w:rsidRDefault="00EC2783" w:rsidP="00454B76">
      <w:pPr>
        <w:spacing w:after="0" w:line="240" w:lineRule="auto"/>
        <w:jc w:val="center"/>
        <w:rPr>
          <w:rFonts w:ascii="Times New Roman" w:hAnsi="Times New Roman" w:cs="Times New Roman"/>
          <w:b/>
          <w:u w:val="single"/>
        </w:rPr>
      </w:pPr>
    </w:p>
    <w:p w14:paraId="523E9B32" w14:textId="77777777" w:rsidR="00EC2783" w:rsidRPr="000C6476" w:rsidRDefault="00EC2783" w:rsidP="00454B76">
      <w:pPr>
        <w:spacing w:after="0" w:line="240" w:lineRule="auto"/>
        <w:jc w:val="center"/>
        <w:rPr>
          <w:rFonts w:ascii="Times New Roman" w:hAnsi="Times New Roman" w:cs="Times New Roman"/>
          <w:b/>
          <w:u w:val="single"/>
        </w:rPr>
      </w:pPr>
    </w:p>
    <w:p w14:paraId="46D4BCA8" w14:textId="77777777" w:rsidR="00EC2783" w:rsidRPr="000C6476" w:rsidRDefault="00EC2783" w:rsidP="00454B76">
      <w:pPr>
        <w:spacing w:after="0" w:line="240" w:lineRule="auto"/>
        <w:jc w:val="center"/>
        <w:rPr>
          <w:rFonts w:ascii="Times New Roman" w:hAnsi="Times New Roman" w:cs="Times New Roman"/>
          <w:b/>
          <w:u w:val="single"/>
        </w:rPr>
      </w:pPr>
    </w:p>
    <w:p w14:paraId="6A565DA8" w14:textId="77777777" w:rsidR="00EC2783" w:rsidRPr="000C6476" w:rsidRDefault="00EC2783" w:rsidP="00454B76">
      <w:pPr>
        <w:spacing w:after="0" w:line="240" w:lineRule="auto"/>
        <w:jc w:val="center"/>
        <w:rPr>
          <w:rFonts w:ascii="Times New Roman" w:hAnsi="Times New Roman" w:cs="Times New Roman"/>
          <w:b/>
          <w:u w:val="single"/>
        </w:rPr>
      </w:pPr>
    </w:p>
    <w:p w14:paraId="0E53F410" w14:textId="77777777" w:rsidR="00EC2783" w:rsidRPr="000C6476" w:rsidRDefault="00EC2783" w:rsidP="00454B76">
      <w:pPr>
        <w:spacing w:after="0" w:line="240" w:lineRule="auto"/>
        <w:jc w:val="center"/>
        <w:rPr>
          <w:rFonts w:ascii="Times New Roman" w:hAnsi="Times New Roman" w:cs="Times New Roman"/>
          <w:b/>
          <w:u w:val="single"/>
        </w:rPr>
      </w:pPr>
    </w:p>
    <w:p w14:paraId="45C6D138" w14:textId="77777777" w:rsidR="00EC2783" w:rsidRPr="000C6476" w:rsidRDefault="00EC2783" w:rsidP="00454B76">
      <w:pPr>
        <w:spacing w:after="0" w:line="240" w:lineRule="auto"/>
        <w:jc w:val="center"/>
        <w:rPr>
          <w:rFonts w:ascii="Times New Roman" w:hAnsi="Times New Roman" w:cs="Times New Roman"/>
          <w:b/>
          <w:u w:val="single"/>
        </w:rPr>
      </w:pPr>
    </w:p>
    <w:p w14:paraId="0B648926" w14:textId="77777777" w:rsidR="00FA203B" w:rsidRPr="000C6476" w:rsidRDefault="00FA203B">
      <w:pPr>
        <w:spacing w:after="0" w:line="240" w:lineRule="auto"/>
        <w:rPr>
          <w:rFonts w:ascii="Times New Roman" w:hAnsi="Times New Roman" w:cs="Times New Roman"/>
          <w:b/>
          <w:u w:val="single"/>
        </w:rPr>
      </w:pPr>
      <w:r w:rsidRPr="000C6476">
        <w:rPr>
          <w:rFonts w:ascii="Times New Roman" w:hAnsi="Times New Roman" w:cs="Times New Roman"/>
          <w:b/>
          <w:u w:val="single"/>
        </w:rPr>
        <w:br w:type="page"/>
      </w:r>
    </w:p>
    <w:p w14:paraId="77552F27" w14:textId="4ED63964" w:rsidR="00EC2783" w:rsidRPr="000C6476" w:rsidRDefault="00EC2783" w:rsidP="00454B76">
      <w:pPr>
        <w:spacing w:after="0" w:line="240" w:lineRule="auto"/>
        <w:jc w:val="center"/>
        <w:rPr>
          <w:rFonts w:ascii="Times New Roman" w:hAnsi="Times New Roman" w:cs="Times New Roman"/>
          <w:b/>
          <w:u w:val="single"/>
        </w:rPr>
      </w:pPr>
      <w:r w:rsidRPr="000C6476">
        <w:rPr>
          <w:rFonts w:ascii="Times New Roman" w:hAnsi="Times New Roman" w:cs="Times New Roman"/>
          <w:b/>
          <w:u w:val="single"/>
        </w:rPr>
        <w:lastRenderedPageBreak/>
        <w:t>SeyCCAT Project Full Proposal</w:t>
      </w:r>
    </w:p>
    <w:p w14:paraId="19FED4E5" w14:textId="77777777" w:rsidR="00EC2783" w:rsidRPr="000C6476" w:rsidRDefault="00EC2783" w:rsidP="00454B76">
      <w:pPr>
        <w:spacing w:line="240" w:lineRule="auto"/>
        <w:rPr>
          <w:rFonts w:ascii="Times New Roman" w:hAnsi="Times New Roman" w:cs="Times New Roman"/>
          <w:b/>
        </w:rPr>
      </w:pPr>
    </w:p>
    <w:p w14:paraId="603A140E" w14:textId="77777777" w:rsidR="00EC2783" w:rsidRPr="000C6476" w:rsidRDefault="00EC2783" w:rsidP="00BF0C69">
      <w:pPr>
        <w:pStyle w:val="Heading1"/>
        <w:rPr>
          <w:rFonts w:ascii="Times New Roman" w:hAnsi="Times New Roman" w:cs="Times New Roman"/>
          <w:b/>
          <w:color w:val="auto"/>
          <w:sz w:val="22"/>
        </w:rPr>
      </w:pPr>
      <w:r w:rsidRPr="000C6476">
        <w:rPr>
          <w:rFonts w:ascii="Times New Roman" w:hAnsi="Times New Roman" w:cs="Times New Roman"/>
          <w:b/>
          <w:color w:val="auto"/>
          <w:sz w:val="22"/>
        </w:rPr>
        <w:t>PART 1.  NARRATIVE (Maximum 10 pages)</w:t>
      </w:r>
    </w:p>
    <w:p w14:paraId="2F204623" w14:textId="77777777" w:rsidR="00EC2783" w:rsidRPr="000C6476" w:rsidRDefault="00EC2783" w:rsidP="00454B76">
      <w:pPr>
        <w:spacing w:after="0" w:line="240" w:lineRule="auto"/>
        <w:rPr>
          <w:rFonts w:ascii="Times New Roman" w:hAnsi="Times New Roman" w:cs="Times New Roman"/>
          <w:b/>
          <w:u w:val="single"/>
        </w:rPr>
      </w:pPr>
    </w:p>
    <w:p w14:paraId="042F7985" w14:textId="77777777" w:rsidR="00EC2783" w:rsidRPr="000C6476" w:rsidRDefault="00EC2783" w:rsidP="001A79FE">
      <w:pPr>
        <w:pStyle w:val="Heading1"/>
        <w:numPr>
          <w:ilvl w:val="0"/>
          <w:numId w:val="12"/>
        </w:numPr>
        <w:rPr>
          <w:rFonts w:ascii="Times New Roman" w:hAnsi="Times New Roman" w:cs="Times New Roman"/>
          <w:b/>
          <w:color w:val="auto"/>
          <w:sz w:val="22"/>
          <w:u w:val="single"/>
        </w:rPr>
      </w:pPr>
      <w:r w:rsidRPr="000C6476">
        <w:rPr>
          <w:rFonts w:ascii="Times New Roman" w:hAnsi="Times New Roman" w:cs="Times New Roman"/>
          <w:b/>
          <w:color w:val="auto"/>
          <w:sz w:val="22"/>
          <w:u w:val="single"/>
        </w:rPr>
        <w:t>COVER PAGE</w:t>
      </w:r>
    </w:p>
    <w:p w14:paraId="2C559DC3" w14:textId="77777777" w:rsidR="00EC2783" w:rsidRPr="000C6476" w:rsidRDefault="00EC2783" w:rsidP="00454B76">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705"/>
        <w:gridCol w:w="7650"/>
      </w:tblGrid>
      <w:tr w:rsidR="00EC2783" w:rsidRPr="000C6476" w14:paraId="7134147C" w14:textId="77777777" w:rsidTr="009C3CD4">
        <w:tc>
          <w:tcPr>
            <w:tcW w:w="1705" w:type="dxa"/>
          </w:tcPr>
          <w:p w14:paraId="6B920F63" w14:textId="77777777" w:rsidR="00EC2783" w:rsidRPr="000C6476" w:rsidRDefault="00EC2783" w:rsidP="00454B76">
            <w:pPr>
              <w:spacing w:line="240" w:lineRule="auto"/>
              <w:rPr>
                <w:rFonts w:ascii="Times New Roman" w:hAnsi="Times New Roman"/>
                <w:b/>
                <w:lang w:val="en-GB"/>
              </w:rPr>
            </w:pPr>
            <w:r w:rsidRPr="000C6476">
              <w:rPr>
                <w:rFonts w:ascii="Times New Roman" w:hAnsi="Times New Roman"/>
                <w:b/>
                <w:lang w:val="en-GB"/>
              </w:rPr>
              <w:t>Title</w:t>
            </w:r>
          </w:p>
        </w:tc>
        <w:tc>
          <w:tcPr>
            <w:tcW w:w="7650" w:type="dxa"/>
          </w:tcPr>
          <w:p w14:paraId="11B1E893" w14:textId="65CA3702" w:rsidR="006333A7" w:rsidRPr="000C6476" w:rsidRDefault="008715B3" w:rsidP="00454B76">
            <w:pPr>
              <w:spacing w:line="240" w:lineRule="auto"/>
              <w:rPr>
                <w:rFonts w:ascii="Times New Roman" w:hAnsi="Times New Roman"/>
                <w:color w:val="000000"/>
                <w:lang w:val="en-GB"/>
              </w:rPr>
            </w:pPr>
            <w:r w:rsidRPr="000C6476">
              <w:rPr>
                <w:rStyle w:val="questionvalue1"/>
                <w:rFonts w:ascii="Times New Roman" w:hAnsi="Times New Roman"/>
                <w:lang w:val="en-GB"/>
              </w:rPr>
              <w:t xml:space="preserve"> </w:t>
            </w:r>
            <w:r w:rsidR="006333A7" w:rsidRPr="000C6476">
              <w:rPr>
                <w:rStyle w:val="questionvalue1"/>
                <w:rFonts w:ascii="Times New Roman" w:hAnsi="Times New Roman"/>
                <w:lang w:val="en-GB"/>
              </w:rPr>
              <w:t xml:space="preserve">Aldabra Clean Up Project (ACUP): </w:t>
            </w:r>
            <w:r w:rsidR="006333A7" w:rsidRPr="000C6476">
              <w:rPr>
                <w:rStyle w:val="questionvalue1"/>
                <w:rFonts w:ascii="Times New Roman" w:hAnsi="Times New Roman"/>
                <w:i/>
                <w:lang w:val="en-GB"/>
              </w:rPr>
              <w:t>Tackling ocean plastic pollution trough action, education and research.</w:t>
            </w:r>
          </w:p>
        </w:tc>
      </w:tr>
      <w:tr w:rsidR="00EC2783" w:rsidRPr="000C6476" w14:paraId="20F49198" w14:textId="77777777" w:rsidTr="009C3CD4">
        <w:tc>
          <w:tcPr>
            <w:tcW w:w="1705" w:type="dxa"/>
          </w:tcPr>
          <w:p w14:paraId="7602C504" w14:textId="77777777" w:rsidR="00EC2783" w:rsidRPr="000C6476" w:rsidRDefault="00EC2783" w:rsidP="00454B76">
            <w:pPr>
              <w:spacing w:line="240" w:lineRule="auto"/>
              <w:rPr>
                <w:rFonts w:ascii="Times New Roman" w:hAnsi="Times New Roman"/>
                <w:b/>
                <w:lang w:val="en-GB"/>
              </w:rPr>
            </w:pPr>
            <w:r w:rsidRPr="000C6476">
              <w:rPr>
                <w:rFonts w:ascii="Times New Roman" w:hAnsi="Times New Roman"/>
                <w:b/>
                <w:lang w:val="en-GB"/>
              </w:rPr>
              <w:t xml:space="preserve">SeyCCAT Strategic Objective – </w:t>
            </w:r>
            <w:r w:rsidRPr="000C6476">
              <w:rPr>
                <w:rFonts w:ascii="Times New Roman" w:hAnsi="Times New Roman"/>
                <w:b/>
                <w:i/>
                <w:lang w:val="en-GB"/>
              </w:rPr>
              <w:t>as listed in the Request for Proposals</w:t>
            </w:r>
          </w:p>
        </w:tc>
        <w:tc>
          <w:tcPr>
            <w:tcW w:w="7650" w:type="dxa"/>
          </w:tcPr>
          <w:p w14:paraId="230C1EED" w14:textId="77777777" w:rsidR="00991E1D" w:rsidRPr="000C6476" w:rsidRDefault="008715B3" w:rsidP="00454B76">
            <w:pPr>
              <w:spacing w:line="240" w:lineRule="auto"/>
              <w:rPr>
                <w:rFonts w:ascii="Times New Roman" w:eastAsiaTheme="minorEastAsia" w:hAnsi="Times New Roman"/>
                <w:bCs/>
                <w:lang w:val="en-GB"/>
              </w:rPr>
            </w:pPr>
            <w:r w:rsidRPr="000C6476">
              <w:rPr>
                <w:rFonts w:ascii="Times New Roman" w:eastAsiaTheme="minorEastAsia" w:hAnsi="Times New Roman"/>
                <w:bCs/>
                <w:lang w:val="en-GB"/>
              </w:rPr>
              <w:t>Strategic Objective</w:t>
            </w:r>
            <w:r w:rsidR="00991E1D" w:rsidRPr="000C6476">
              <w:rPr>
                <w:rFonts w:ascii="Times New Roman" w:eastAsiaTheme="minorEastAsia" w:hAnsi="Times New Roman"/>
                <w:bCs/>
                <w:lang w:val="en-GB"/>
              </w:rPr>
              <w:t>s</w:t>
            </w:r>
          </w:p>
          <w:p w14:paraId="6E613A72" w14:textId="77777777" w:rsidR="00EC2783" w:rsidRPr="000C6476" w:rsidRDefault="008715B3" w:rsidP="00454B76">
            <w:pPr>
              <w:spacing w:line="240" w:lineRule="auto"/>
              <w:rPr>
                <w:rFonts w:ascii="Times New Roman" w:eastAsiaTheme="minorEastAsia" w:hAnsi="Times New Roman"/>
                <w:lang w:val="en-GB"/>
              </w:rPr>
            </w:pPr>
            <w:r w:rsidRPr="000C6476">
              <w:rPr>
                <w:rFonts w:ascii="Times New Roman" w:eastAsiaTheme="minorEastAsia" w:hAnsi="Times New Roman"/>
                <w:bCs/>
                <w:lang w:val="en-GB"/>
              </w:rPr>
              <w:t xml:space="preserve"> 1: </w:t>
            </w:r>
            <w:r w:rsidRPr="000C6476">
              <w:rPr>
                <w:rFonts w:ascii="Times New Roman" w:eastAsiaTheme="minorEastAsia" w:hAnsi="Times New Roman"/>
                <w:lang w:val="en-GB"/>
              </w:rPr>
              <w:t>Support new and existing marine and coastal protected areas and sustainable use zones.</w:t>
            </w:r>
          </w:p>
          <w:p w14:paraId="634D20EA" w14:textId="46F345AF" w:rsidR="00991E1D" w:rsidRPr="000C6476" w:rsidRDefault="00991E1D" w:rsidP="00454B76">
            <w:pPr>
              <w:spacing w:line="240" w:lineRule="auto"/>
              <w:rPr>
                <w:rFonts w:ascii="Times New Roman" w:hAnsi="Times New Roman"/>
                <w:i/>
                <w:lang w:val="en-GB"/>
              </w:rPr>
            </w:pPr>
          </w:p>
        </w:tc>
      </w:tr>
      <w:tr w:rsidR="00EC2783" w:rsidRPr="000C6476" w14:paraId="6229617A" w14:textId="77777777" w:rsidTr="009C3CD4">
        <w:tc>
          <w:tcPr>
            <w:tcW w:w="1705" w:type="dxa"/>
          </w:tcPr>
          <w:p w14:paraId="61822CDD" w14:textId="230B3926" w:rsidR="00EC2783" w:rsidRPr="000C6476" w:rsidRDefault="00EC2783" w:rsidP="00454B76">
            <w:pPr>
              <w:spacing w:line="240" w:lineRule="auto"/>
              <w:rPr>
                <w:rFonts w:ascii="Times New Roman" w:hAnsi="Times New Roman"/>
                <w:b/>
                <w:lang w:val="en-GB"/>
              </w:rPr>
            </w:pPr>
            <w:r w:rsidRPr="000C6476">
              <w:rPr>
                <w:rFonts w:ascii="Times New Roman" w:hAnsi="Times New Roman"/>
                <w:b/>
                <w:lang w:val="en-GB"/>
              </w:rPr>
              <w:t>Name, contact details and status of lead applicant organisation / individual</w:t>
            </w:r>
          </w:p>
        </w:tc>
        <w:tc>
          <w:tcPr>
            <w:tcW w:w="7650" w:type="dxa"/>
          </w:tcPr>
          <w:p w14:paraId="68F758E4" w14:textId="77777777" w:rsidR="008715B3" w:rsidRPr="000C6476" w:rsidRDefault="008715B3" w:rsidP="00454B76">
            <w:pPr>
              <w:spacing w:after="0" w:line="240" w:lineRule="auto"/>
              <w:rPr>
                <w:rFonts w:ascii="Times New Roman" w:hAnsi="Times New Roman"/>
                <w:lang w:val="en-GB"/>
              </w:rPr>
            </w:pPr>
            <w:r w:rsidRPr="000C6476">
              <w:rPr>
                <w:rFonts w:ascii="Times New Roman" w:hAnsi="Times New Roman"/>
                <w:lang w:val="en-GB"/>
              </w:rPr>
              <w:t>Seychelles Islands Foundation (SIF), established in 1979.</w:t>
            </w:r>
          </w:p>
          <w:p w14:paraId="741A08E1" w14:textId="77777777" w:rsidR="008715B3" w:rsidRPr="000C6476" w:rsidRDefault="008715B3" w:rsidP="00454B76">
            <w:pPr>
              <w:spacing w:after="0" w:line="240" w:lineRule="auto"/>
              <w:rPr>
                <w:rFonts w:ascii="Times New Roman" w:hAnsi="Times New Roman"/>
                <w:lang w:val="en-GB"/>
              </w:rPr>
            </w:pPr>
          </w:p>
          <w:p w14:paraId="6002B011" w14:textId="25D388B7" w:rsidR="00EC2783" w:rsidRPr="000C6476" w:rsidRDefault="008715B3" w:rsidP="00454B76">
            <w:pPr>
              <w:spacing w:line="240" w:lineRule="auto"/>
              <w:rPr>
                <w:rFonts w:ascii="Times New Roman" w:hAnsi="Times New Roman"/>
                <w:i/>
                <w:lang w:val="en-GB"/>
              </w:rPr>
            </w:pPr>
            <w:r w:rsidRPr="000C6476">
              <w:rPr>
                <w:rFonts w:ascii="Times New Roman" w:hAnsi="Times New Roman"/>
                <w:lang w:val="en-GB"/>
              </w:rPr>
              <w:t xml:space="preserve">Contact person: </w:t>
            </w:r>
            <w:proofErr w:type="spellStart"/>
            <w:r w:rsidRPr="000C6476">
              <w:rPr>
                <w:rFonts w:ascii="Times New Roman" w:hAnsi="Times New Roman"/>
                <w:lang w:val="en-GB"/>
              </w:rPr>
              <w:t>Dr.</w:t>
            </w:r>
            <w:proofErr w:type="spellEnd"/>
            <w:r w:rsidRPr="000C6476">
              <w:rPr>
                <w:rFonts w:ascii="Times New Roman" w:hAnsi="Times New Roman"/>
                <w:lang w:val="en-GB"/>
              </w:rPr>
              <w:t xml:space="preserve"> </w:t>
            </w:r>
            <w:proofErr w:type="spellStart"/>
            <w:r w:rsidRPr="000C6476">
              <w:rPr>
                <w:rFonts w:ascii="Times New Roman" w:hAnsi="Times New Roman"/>
                <w:lang w:val="en-GB"/>
              </w:rPr>
              <w:t>Frauke</w:t>
            </w:r>
            <w:proofErr w:type="spellEnd"/>
            <w:r w:rsidRPr="000C6476">
              <w:rPr>
                <w:rFonts w:ascii="Times New Roman" w:hAnsi="Times New Roman"/>
                <w:lang w:val="en-GB"/>
              </w:rPr>
              <w:t xml:space="preserve"> Fleischer-</w:t>
            </w:r>
            <w:proofErr w:type="spellStart"/>
            <w:r w:rsidRPr="000C6476">
              <w:rPr>
                <w:rFonts w:ascii="Times New Roman" w:hAnsi="Times New Roman"/>
                <w:lang w:val="en-GB"/>
              </w:rPr>
              <w:t>Dogley</w:t>
            </w:r>
            <w:proofErr w:type="spellEnd"/>
            <w:r w:rsidRPr="000C6476">
              <w:rPr>
                <w:rFonts w:ascii="Times New Roman" w:hAnsi="Times New Roman"/>
                <w:lang w:val="en-GB"/>
              </w:rPr>
              <w:t xml:space="preserve">. Address: La </w:t>
            </w:r>
            <w:proofErr w:type="spellStart"/>
            <w:r w:rsidRPr="000C6476">
              <w:rPr>
                <w:rFonts w:ascii="Times New Roman" w:hAnsi="Times New Roman"/>
                <w:lang w:val="en-GB"/>
              </w:rPr>
              <w:t>Ciotat</w:t>
            </w:r>
            <w:proofErr w:type="spellEnd"/>
            <w:r w:rsidRPr="000C6476">
              <w:rPr>
                <w:rFonts w:ascii="Times New Roman" w:hAnsi="Times New Roman"/>
                <w:lang w:val="en-GB"/>
              </w:rPr>
              <w:t xml:space="preserve"> Building, Mont </w:t>
            </w:r>
            <w:proofErr w:type="spellStart"/>
            <w:r w:rsidRPr="000C6476">
              <w:rPr>
                <w:rFonts w:ascii="Times New Roman" w:hAnsi="Times New Roman"/>
                <w:lang w:val="en-GB"/>
              </w:rPr>
              <w:t>Fleuri</w:t>
            </w:r>
            <w:proofErr w:type="spellEnd"/>
            <w:r w:rsidRPr="000C6476">
              <w:rPr>
                <w:rFonts w:ascii="Times New Roman" w:hAnsi="Times New Roman"/>
                <w:lang w:val="en-GB"/>
              </w:rPr>
              <w:t xml:space="preserve">, PO Box 853, </w:t>
            </w:r>
            <w:proofErr w:type="gramStart"/>
            <w:r w:rsidRPr="000C6476">
              <w:rPr>
                <w:rFonts w:ascii="Times New Roman" w:hAnsi="Times New Roman"/>
                <w:lang w:val="en-GB"/>
              </w:rPr>
              <w:t>Seychelles</w:t>
            </w:r>
            <w:proofErr w:type="gramEnd"/>
            <w:r w:rsidRPr="000C6476">
              <w:rPr>
                <w:rFonts w:ascii="Times New Roman" w:hAnsi="Times New Roman"/>
                <w:lang w:val="en-GB"/>
              </w:rPr>
              <w:t xml:space="preserve">. Email: </w:t>
            </w:r>
            <w:hyperlink r:id="rId12" w:history="1">
              <w:r w:rsidRPr="000C6476">
                <w:rPr>
                  <w:rStyle w:val="Hyperlink"/>
                  <w:rFonts w:ascii="Times New Roman" w:hAnsi="Times New Roman"/>
                  <w:lang w:val="en-GB"/>
                </w:rPr>
                <w:t>ceo@sif.sc</w:t>
              </w:r>
            </w:hyperlink>
            <w:r w:rsidRPr="000C6476">
              <w:rPr>
                <w:rFonts w:ascii="Times New Roman" w:hAnsi="Times New Roman"/>
                <w:lang w:val="en-GB"/>
              </w:rPr>
              <w:t>. Phone: +248 432 17 35.</w:t>
            </w:r>
          </w:p>
        </w:tc>
      </w:tr>
      <w:tr w:rsidR="00EC2783" w:rsidRPr="000C6476" w14:paraId="1A16F8B4" w14:textId="77777777" w:rsidTr="009C3CD4">
        <w:tc>
          <w:tcPr>
            <w:tcW w:w="1705" w:type="dxa"/>
          </w:tcPr>
          <w:p w14:paraId="688D7556" w14:textId="77777777" w:rsidR="00EC2783" w:rsidRPr="000C6476" w:rsidRDefault="00EC2783" w:rsidP="00454B76">
            <w:pPr>
              <w:spacing w:line="240" w:lineRule="auto"/>
              <w:rPr>
                <w:rFonts w:ascii="Times New Roman" w:hAnsi="Times New Roman"/>
                <w:b/>
                <w:lang w:val="en-GB"/>
              </w:rPr>
            </w:pPr>
            <w:r w:rsidRPr="000C6476">
              <w:rPr>
                <w:rFonts w:ascii="Times New Roman" w:hAnsi="Times New Roman"/>
                <w:b/>
                <w:lang w:val="en-GB"/>
              </w:rPr>
              <w:t>Partner organizations (include country if not based in Seychelles)</w:t>
            </w:r>
          </w:p>
        </w:tc>
        <w:tc>
          <w:tcPr>
            <w:tcW w:w="7650" w:type="dxa"/>
          </w:tcPr>
          <w:p w14:paraId="15DB534A" w14:textId="6208BAFE" w:rsidR="00EC2783" w:rsidRPr="000C6476" w:rsidRDefault="008715B3" w:rsidP="00454B76">
            <w:pPr>
              <w:spacing w:after="0" w:line="240" w:lineRule="auto"/>
              <w:rPr>
                <w:rFonts w:ascii="Times New Roman" w:hAnsi="Times New Roman"/>
                <w:lang w:val="en-GB"/>
              </w:rPr>
            </w:pPr>
            <w:r w:rsidRPr="000C6476">
              <w:rPr>
                <w:rFonts w:ascii="Times New Roman" w:hAnsi="Times New Roman"/>
                <w:lang w:val="en-GB"/>
              </w:rPr>
              <w:t>Queen’s College, University of Oxford (UK)</w:t>
            </w:r>
          </w:p>
        </w:tc>
      </w:tr>
      <w:tr w:rsidR="00EC2783" w:rsidRPr="000C6476" w14:paraId="473A8658" w14:textId="77777777" w:rsidTr="009C3CD4">
        <w:tc>
          <w:tcPr>
            <w:tcW w:w="1705" w:type="dxa"/>
          </w:tcPr>
          <w:p w14:paraId="7E4FDB6B" w14:textId="77777777" w:rsidR="00EC2783" w:rsidRPr="000C6476" w:rsidRDefault="00EC2783" w:rsidP="00454B76">
            <w:pPr>
              <w:spacing w:line="240" w:lineRule="auto"/>
              <w:rPr>
                <w:rFonts w:ascii="Times New Roman" w:hAnsi="Times New Roman"/>
                <w:b/>
                <w:lang w:val="en-GB"/>
              </w:rPr>
            </w:pPr>
            <w:r w:rsidRPr="000C6476">
              <w:rPr>
                <w:rFonts w:ascii="Times New Roman" w:hAnsi="Times New Roman"/>
                <w:b/>
                <w:lang w:val="en-GB"/>
              </w:rPr>
              <w:t>Project location</w:t>
            </w:r>
          </w:p>
        </w:tc>
        <w:tc>
          <w:tcPr>
            <w:tcW w:w="7650" w:type="dxa"/>
          </w:tcPr>
          <w:p w14:paraId="58A18364" w14:textId="44E484DC" w:rsidR="00EC2783" w:rsidRPr="000C6476" w:rsidRDefault="008715B3" w:rsidP="00454B76">
            <w:pPr>
              <w:spacing w:line="240" w:lineRule="auto"/>
              <w:rPr>
                <w:rFonts w:ascii="Times New Roman" w:hAnsi="Times New Roman"/>
                <w:i/>
                <w:lang w:val="en-GB"/>
              </w:rPr>
            </w:pPr>
            <w:proofErr w:type="spellStart"/>
            <w:r w:rsidRPr="000C6476">
              <w:rPr>
                <w:rFonts w:ascii="Times New Roman" w:hAnsi="Times New Roman"/>
                <w:lang w:val="en-GB"/>
              </w:rPr>
              <w:t>Mahé</w:t>
            </w:r>
            <w:proofErr w:type="spellEnd"/>
            <w:r w:rsidRPr="000C6476">
              <w:rPr>
                <w:rFonts w:ascii="Times New Roman" w:hAnsi="Times New Roman"/>
                <w:lang w:val="en-GB"/>
              </w:rPr>
              <w:t xml:space="preserve"> and Aldabra Atoll, Seychelles.</w:t>
            </w:r>
          </w:p>
        </w:tc>
      </w:tr>
      <w:tr w:rsidR="00EC2783" w:rsidRPr="000C6476" w14:paraId="32353992" w14:textId="77777777" w:rsidTr="009C3CD4">
        <w:tc>
          <w:tcPr>
            <w:tcW w:w="1705" w:type="dxa"/>
          </w:tcPr>
          <w:p w14:paraId="2B40B0D7" w14:textId="77777777" w:rsidR="00EC2783" w:rsidRPr="000C6476" w:rsidRDefault="00EC2783" w:rsidP="00454B76">
            <w:pPr>
              <w:spacing w:line="240" w:lineRule="auto"/>
              <w:rPr>
                <w:rFonts w:ascii="Times New Roman" w:hAnsi="Times New Roman"/>
                <w:b/>
                <w:lang w:val="en-GB"/>
              </w:rPr>
            </w:pPr>
            <w:r w:rsidRPr="000C6476">
              <w:rPr>
                <w:rFonts w:ascii="Times New Roman" w:hAnsi="Times New Roman"/>
                <w:b/>
                <w:lang w:val="en-GB"/>
              </w:rPr>
              <w:t>Duration – start and end dates</w:t>
            </w:r>
          </w:p>
        </w:tc>
        <w:tc>
          <w:tcPr>
            <w:tcW w:w="7650" w:type="dxa"/>
          </w:tcPr>
          <w:p w14:paraId="6BCCFDE5" w14:textId="1299636A" w:rsidR="00EC2783" w:rsidRPr="000C6476" w:rsidRDefault="008715B3" w:rsidP="00454B76">
            <w:pPr>
              <w:spacing w:line="240" w:lineRule="auto"/>
              <w:rPr>
                <w:rFonts w:ascii="Times New Roman" w:hAnsi="Times New Roman"/>
                <w:lang w:val="en-GB"/>
              </w:rPr>
            </w:pPr>
            <w:r w:rsidRPr="000C6476">
              <w:rPr>
                <w:rFonts w:ascii="Times New Roman" w:hAnsi="Times New Roman"/>
                <w:lang w:val="en-GB"/>
              </w:rPr>
              <w:t>18 months (01/01/2019 -30/06/2020</w:t>
            </w:r>
            <w:r w:rsidR="008E72FD">
              <w:rPr>
                <w:rFonts w:ascii="Times New Roman" w:hAnsi="Times New Roman"/>
                <w:lang w:val="en-GB"/>
              </w:rPr>
              <w:t>)</w:t>
            </w:r>
          </w:p>
        </w:tc>
      </w:tr>
      <w:tr w:rsidR="00EC2783" w:rsidRPr="000C6476" w14:paraId="367E5D19" w14:textId="77777777" w:rsidTr="009C3CD4">
        <w:tc>
          <w:tcPr>
            <w:tcW w:w="1705" w:type="dxa"/>
          </w:tcPr>
          <w:p w14:paraId="3EEE67C9" w14:textId="77777777" w:rsidR="00EC2783" w:rsidRPr="000C6476" w:rsidRDefault="00EC2783" w:rsidP="00454B76">
            <w:pPr>
              <w:spacing w:line="240" w:lineRule="auto"/>
              <w:rPr>
                <w:rFonts w:ascii="Times New Roman" w:hAnsi="Times New Roman"/>
                <w:b/>
                <w:lang w:val="en-GB"/>
              </w:rPr>
            </w:pPr>
            <w:r w:rsidRPr="000C6476">
              <w:rPr>
                <w:rFonts w:ascii="Times New Roman" w:hAnsi="Times New Roman"/>
                <w:b/>
                <w:lang w:val="en-GB"/>
              </w:rPr>
              <w:t>Total budget requested</w:t>
            </w:r>
          </w:p>
        </w:tc>
        <w:tc>
          <w:tcPr>
            <w:tcW w:w="7650" w:type="dxa"/>
          </w:tcPr>
          <w:p w14:paraId="1FCDD558" w14:textId="07AAF86E" w:rsidR="00EC2783" w:rsidRPr="000C6476" w:rsidRDefault="00592C73" w:rsidP="00454B76">
            <w:pPr>
              <w:spacing w:line="240" w:lineRule="auto"/>
              <w:rPr>
                <w:rFonts w:ascii="Times New Roman" w:hAnsi="Times New Roman"/>
                <w:lang w:val="en-GB"/>
              </w:rPr>
            </w:pPr>
            <w:r w:rsidRPr="000C6476">
              <w:rPr>
                <w:rFonts w:ascii="Times New Roman" w:hAnsi="Times New Roman"/>
                <w:lang w:val="en-GB"/>
              </w:rPr>
              <w:t>SR 1,000,000</w:t>
            </w:r>
          </w:p>
        </w:tc>
      </w:tr>
      <w:tr w:rsidR="00EC2783" w:rsidRPr="000C6476" w14:paraId="0D6D06C4" w14:textId="77777777" w:rsidTr="009C3CD4">
        <w:tc>
          <w:tcPr>
            <w:tcW w:w="1705" w:type="dxa"/>
          </w:tcPr>
          <w:p w14:paraId="28C6508A" w14:textId="77777777" w:rsidR="00EC2783" w:rsidRPr="000C6476" w:rsidRDefault="00EC2783" w:rsidP="00454B76">
            <w:pPr>
              <w:spacing w:line="240" w:lineRule="auto"/>
              <w:rPr>
                <w:rFonts w:ascii="Times New Roman" w:hAnsi="Times New Roman"/>
                <w:b/>
                <w:lang w:val="en-GB"/>
              </w:rPr>
            </w:pPr>
            <w:r w:rsidRPr="000C6476">
              <w:rPr>
                <w:rFonts w:ascii="Times New Roman" w:hAnsi="Times New Roman"/>
                <w:b/>
                <w:lang w:val="en-GB"/>
              </w:rPr>
              <w:t>Indicative co-financing</w:t>
            </w:r>
          </w:p>
        </w:tc>
        <w:tc>
          <w:tcPr>
            <w:tcW w:w="7650" w:type="dxa"/>
          </w:tcPr>
          <w:p w14:paraId="66E8D62A" w14:textId="6CCAC0A8" w:rsidR="00EC2783" w:rsidRPr="000C6476" w:rsidRDefault="00A2152F" w:rsidP="00454B76">
            <w:pPr>
              <w:spacing w:after="0" w:line="240" w:lineRule="auto"/>
              <w:rPr>
                <w:rFonts w:ascii="Times New Roman" w:hAnsi="Times New Roman"/>
                <w:lang w:val="en-GB"/>
              </w:rPr>
            </w:pPr>
            <w:r w:rsidRPr="000C6476">
              <w:rPr>
                <w:rFonts w:ascii="Times New Roman" w:hAnsi="Times New Roman"/>
                <w:lang w:val="en-GB"/>
              </w:rPr>
              <w:t xml:space="preserve">SR </w:t>
            </w:r>
            <w:r w:rsidR="00E320FE" w:rsidRPr="000C6476">
              <w:rPr>
                <w:rFonts w:ascii="Times New Roman" w:hAnsi="Times New Roman"/>
                <w:lang w:val="en-GB"/>
              </w:rPr>
              <w:t>2,497,700</w:t>
            </w:r>
          </w:p>
        </w:tc>
      </w:tr>
    </w:tbl>
    <w:p w14:paraId="2AA94A32" w14:textId="30C03F8D" w:rsidR="00EC2783" w:rsidRPr="000C6476" w:rsidRDefault="00EC2783" w:rsidP="00454B76">
      <w:pPr>
        <w:spacing w:after="0" w:line="240" w:lineRule="auto"/>
        <w:rPr>
          <w:rFonts w:ascii="Times New Roman" w:hAnsi="Times New Roman" w:cs="Times New Roman"/>
        </w:rPr>
      </w:pPr>
    </w:p>
    <w:p w14:paraId="3B903476" w14:textId="77777777" w:rsidR="00EC2783" w:rsidRPr="000C6476" w:rsidRDefault="00EC2783" w:rsidP="00454B76">
      <w:pPr>
        <w:spacing w:after="0" w:line="240" w:lineRule="auto"/>
        <w:rPr>
          <w:rFonts w:ascii="Times New Roman" w:hAnsi="Times New Roman" w:cs="Times New Roman"/>
        </w:rPr>
      </w:pPr>
    </w:p>
    <w:p w14:paraId="2639539B" w14:textId="77777777" w:rsidR="00EC2783" w:rsidRPr="000C6476" w:rsidRDefault="00EC2783" w:rsidP="00454B76">
      <w:pPr>
        <w:spacing w:after="0" w:line="240" w:lineRule="auto"/>
        <w:rPr>
          <w:rFonts w:ascii="Times New Roman" w:hAnsi="Times New Roman" w:cs="Times New Roman"/>
        </w:rPr>
      </w:pPr>
    </w:p>
    <w:p w14:paraId="7A01F72F" w14:textId="77777777" w:rsidR="001F1A22" w:rsidRPr="000C6476" w:rsidRDefault="001F1A22" w:rsidP="00454B76">
      <w:pPr>
        <w:spacing w:after="0" w:line="240" w:lineRule="auto"/>
        <w:rPr>
          <w:rFonts w:ascii="Times New Roman" w:eastAsia="Times New Roman" w:hAnsi="Times New Roman" w:cs="Times New Roman"/>
          <w:b/>
          <w:bCs/>
          <w:u w:val="single"/>
        </w:rPr>
      </w:pPr>
      <w:r w:rsidRPr="000C6476">
        <w:rPr>
          <w:rFonts w:ascii="Times New Roman" w:hAnsi="Times New Roman" w:cs="Times New Roman"/>
          <w:b/>
          <w:bCs/>
          <w:u w:val="single"/>
        </w:rPr>
        <w:br w:type="page"/>
      </w:r>
    </w:p>
    <w:p w14:paraId="1412F69E" w14:textId="4A18EF67" w:rsidR="00EC2783" w:rsidRPr="000C6476" w:rsidRDefault="00EC2783" w:rsidP="001A79FE">
      <w:pPr>
        <w:pStyle w:val="Heading1"/>
        <w:numPr>
          <w:ilvl w:val="0"/>
          <w:numId w:val="12"/>
        </w:numPr>
        <w:rPr>
          <w:rFonts w:ascii="Times New Roman" w:hAnsi="Times New Roman" w:cs="Times New Roman"/>
          <w:b/>
          <w:color w:val="auto"/>
          <w:sz w:val="22"/>
          <w:szCs w:val="22"/>
        </w:rPr>
      </w:pPr>
      <w:r w:rsidRPr="000C6476">
        <w:rPr>
          <w:rFonts w:ascii="Times New Roman" w:hAnsi="Times New Roman" w:cs="Times New Roman"/>
          <w:b/>
          <w:color w:val="auto"/>
          <w:sz w:val="22"/>
          <w:szCs w:val="22"/>
          <w:u w:val="single"/>
        </w:rPr>
        <w:lastRenderedPageBreak/>
        <w:t>SUMMARY</w:t>
      </w:r>
      <w:r w:rsidRPr="000C6476">
        <w:rPr>
          <w:rFonts w:ascii="Times New Roman" w:hAnsi="Times New Roman" w:cs="Times New Roman"/>
          <w:b/>
          <w:color w:val="auto"/>
          <w:sz w:val="22"/>
          <w:szCs w:val="22"/>
        </w:rPr>
        <w:t xml:space="preserve"> (max 1 page)</w:t>
      </w:r>
    </w:p>
    <w:p w14:paraId="540331CD" w14:textId="63AB8DEB" w:rsidR="00E320FE" w:rsidRPr="000C6476" w:rsidRDefault="008A45EB" w:rsidP="006A5587">
      <w:pPr>
        <w:spacing w:before="240" w:line="240" w:lineRule="auto"/>
        <w:jc w:val="both"/>
        <w:rPr>
          <w:rStyle w:val="questionvalue1"/>
          <w:rFonts w:ascii="Times New Roman" w:hAnsi="Times New Roman" w:cs="Times New Roman"/>
        </w:rPr>
      </w:pPr>
      <w:r w:rsidRPr="000C6476">
        <w:rPr>
          <w:rStyle w:val="questionvalue1"/>
          <w:rFonts w:ascii="Times New Roman" w:hAnsi="Times New Roman" w:cs="Times New Roman"/>
        </w:rPr>
        <w:t>Inappropriately disposed waste</w:t>
      </w:r>
      <w:r w:rsidR="00BB714C" w:rsidRPr="000C6476">
        <w:rPr>
          <w:rStyle w:val="questionvalue1"/>
          <w:rFonts w:ascii="Times New Roman" w:hAnsi="Times New Roman" w:cs="Times New Roman"/>
        </w:rPr>
        <w:t xml:space="preserve"> washed out from landfills, </w:t>
      </w:r>
      <w:r w:rsidR="008715B3" w:rsidRPr="000C6476">
        <w:rPr>
          <w:rStyle w:val="questionvalue1"/>
          <w:rFonts w:ascii="Times New Roman" w:hAnsi="Times New Roman" w:cs="Times New Roman"/>
        </w:rPr>
        <w:t xml:space="preserve">items discarded </w:t>
      </w:r>
      <w:r w:rsidR="004F5E4E" w:rsidRPr="000C6476">
        <w:rPr>
          <w:rStyle w:val="questionvalue1"/>
          <w:rFonts w:ascii="Times New Roman" w:hAnsi="Times New Roman" w:cs="Times New Roman"/>
        </w:rPr>
        <w:t xml:space="preserve">into rivers and </w:t>
      </w:r>
      <w:r w:rsidR="008715B3" w:rsidRPr="000C6476">
        <w:rPr>
          <w:rStyle w:val="questionvalue1"/>
          <w:rFonts w:ascii="Times New Roman" w:hAnsi="Times New Roman" w:cs="Times New Roman"/>
        </w:rPr>
        <w:t>at sea</w:t>
      </w:r>
      <w:r w:rsidR="001B5298" w:rsidRPr="000C6476">
        <w:rPr>
          <w:rStyle w:val="questionvalue1"/>
          <w:rFonts w:ascii="Times New Roman" w:hAnsi="Times New Roman" w:cs="Times New Roman"/>
        </w:rPr>
        <w:t xml:space="preserve">, along with fishing equipment </w:t>
      </w:r>
      <w:r w:rsidR="00BB714C" w:rsidRPr="000C6476">
        <w:rPr>
          <w:rStyle w:val="questionvalue1"/>
          <w:rFonts w:ascii="Times New Roman" w:hAnsi="Times New Roman" w:cs="Times New Roman"/>
        </w:rPr>
        <w:t xml:space="preserve">can </w:t>
      </w:r>
      <w:r w:rsidR="001B5298" w:rsidRPr="000C6476">
        <w:rPr>
          <w:rStyle w:val="questionvalue1"/>
          <w:rFonts w:ascii="Times New Roman" w:hAnsi="Times New Roman" w:cs="Times New Roman"/>
        </w:rPr>
        <w:t>become</w:t>
      </w:r>
      <w:r w:rsidR="004F5E4E" w:rsidRPr="000C6476">
        <w:rPr>
          <w:rStyle w:val="questionvalue1"/>
          <w:rFonts w:ascii="Times New Roman" w:hAnsi="Times New Roman" w:cs="Times New Roman"/>
        </w:rPr>
        <w:t xml:space="preserve"> marine debris which travel</w:t>
      </w:r>
      <w:r w:rsidR="008715B3" w:rsidRPr="000C6476">
        <w:rPr>
          <w:rStyle w:val="questionvalue1"/>
          <w:rFonts w:ascii="Times New Roman" w:hAnsi="Times New Roman" w:cs="Times New Roman"/>
        </w:rPr>
        <w:t xml:space="preserve"> long distances a</w:t>
      </w:r>
      <w:r w:rsidR="00AE422F" w:rsidRPr="000C6476">
        <w:rPr>
          <w:rStyle w:val="questionvalue1"/>
          <w:rFonts w:ascii="Times New Roman" w:hAnsi="Times New Roman" w:cs="Times New Roman"/>
        </w:rPr>
        <w:t>nd eventually wash onshore. This marine debris</w:t>
      </w:r>
      <w:r w:rsidR="008715B3" w:rsidRPr="000C6476">
        <w:rPr>
          <w:rStyle w:val="questionvalue1"/>
          <w:rFonts w:ascii="Times New Roman" w:hAnsi="Times New Roman" w:cs="Times New Roman"/>
        </w:rPr>
        <w:t xml:space="preserve"> accumulates on </w:t>
      </w:r>
      <w:r w:rsidR="00AF79A3" w:rsidRPr="000C6476">
        <w:rPr>
          <w:rStyle w:val="questionvalue1"/>
          <w:rFonts w:ascii="Times New Roman" w:hAnsi="Times New Roman" w:cs="Times New Roman"/>
        </w:rPr>
        <w:t xml:space="preserve">the </w:t>
      </w:r>
      <w:r w:rsidR="008715B3" w:rsidRPr="000C6476">
        <w:rPr>
          <w:rStyle w:val="questionvalue1"/>
          <w:rFonts w:ascii="Times New Roman" w:hAnsi="Times New Roman" w:cs="Times New Roman"/>
        </w:rPr>
        <w:t>beaches</w:t>
      </w:r>
      <w:r w:rsidR="00AF79A3" w:rsidRPr="000C6476">
        <w:rPr>
          <w:rStyle w:val="questionvalue1"/>
          <w:rFonts w:ascii="Times New Roman" w:hAnsi="Times New Roman" w:cs="Times New Roman"/>
        </w:rPr>
        <w:t xml:space="preserve"> of</w:t>
      </w:r>
      <w:r w:rsidR="008715B3" w:rsidRPr="000C6476">
        <w:rPr>
          <w:rStyle w:val="questionvalue1"/>
          <w:rFonts w:ascii="Times New Roman" w:hAnsi="Times New Roman" w:cs="Times New Roman"/>
        </w:rPr>
        <w:t xml:space="preserve"> even the </w:t>
      </w:r>
      <w:r w:rsidR="00E01871" w:rsidRPr="000C6476">
        <w:rPr>
          <w:rStyle w:val="questionvalue1"/>
          <w:rFonts w:ascii="Times New Roman" w:hAnsi="Times New Roman" w:cs="Times New Roman"/>
        </w:rPr>
        <w:t>most remote and pristine places</w:t>
      </w:r>
      <w:r w:rsidR="00BB714C" w:rsidRPr="000C6476">
        <w:rPr>
          <w:rStyle w:val="questionvalue1"/>
          <w:rFonts w:ascii="Times New Roman" w:hAnsi="Times New Roman" w:cs="Times New Roman"/>
        </w:rPr>
        <w:t xml:space="preserve">, like </w:t>
      </w:r>
      <w:r w:rsidR="008715B3" w:rsidRPr="000C6476">
        <w:rPr>
          <w:rStyle w:val="questionvalue1"/>
          <w:rFonts w:ascii="Times New Roman" w:hAnsi="Times New Roman" w:cs="Times New Roman"/>
        </w:rPr>
        <w:t xml:space="preserve">Aldabra </w:t>
      </w:r>
      <w:r w:rsidR="00BB714C" w:rsidRPr="000C6476">
        <w:rPr>
          <w:rStyle w:val="questionvalue1"/>
          <w:rFonts w:ascii="Times New Roman" w:hAnsi="Times New Roman" w:cs="Times New Roman"/>
        </w:rPr>
        <w:t>Atoll</w:t>
      </w:r>
      <w:r w:rsidRPr="000C6476">
        <w:rPr>
          <w:rStyle w:val="questionvalue1"/>
          <w:rFonts w:ascii="Times New Roman" w:hAnsi="Times New Roman" w:cs="Times New Roman"/>
        </w:rPr>
        <w:t>, a</w:t>
      </w:r>
      <w:r w:rsidR="00BB714C" w:rsidRPr="000C6476">
        <w:rPr>
          <w:rStyle w:val="questionvalue1"/>
          <w:rFonts w:ascii="Times New Roman" w:hAnsi="Times New Roman" w:cs="Times New Roman"/>
        </w:rPr>
        <w:t xml:space="preserve"> UNESCO World Heritage Site. Vast quantities of marine debris have been accumulating for years on Aldabra’s shoreline and in recent times this has dramatically accelerated. </w:t>
      </w:r>
      <w:r w:rsidR="00E01871" w:rsidRPr="000C6476">
        <w:rPr>
          <w:rStyle w:val="questionvalue1"/>
          <w:rFonts w:ascii="Times New Roman" w:hAnsi="Times New Roman" w:cs="Times New Roman"/>
        </w:rPr>
        <w:t>It is cataclysmically ironic that such</w:t>
      </w:r>
      <w:r w:rsidR="00BB714C" w:rsidRPr="000C6476">
        <w:rPr>
          <w:rStyle w:val="questionvalue1"/>
          <w:rFonts w:ascii="Times New Roman" w:hAnsi="Times New Roman" w:cs="Times New Roman"/>
        </w:rPr>
        <w:t xml:space="preserve"> an incredible place, inaccessible to most of humanity can be touched by marine debris, which harms</w:t>
      </w:r>
      <w:r w:rsidR="00802A94" w:rsidRPr="000C6476">
        <w:rPr>
          <w:rStyle w:val="questionvalue1"/>
          <w:rFonts w:ascii="Times New Roman" w:hAnsi="Times New Roman" w:cs="Times New Roman"/>
        </w:rPr>
        <w:t xml:space="preserve"> this sanctuary’s</w:t>
      </w:r>
      <w:r w:rsidR="008715B3" w:rsidRPr="000C6476">
        <w:rPr>
          <w:rStyle w:val="questionvalue1"/>
          <w:rFonts w:ascii="Times New Roman" w:hAnsi="Times New Roman" w:cs="Times New Roman"/>
        </w:rPr>
        <w:t xml:space="preserve"> endemic and endangered wildlife</w:t>
      </w:r>
      <w:r w:rsidR="00802A94" w:rsidRPr="000C6476">
        <w:rPr>
          <w:rStyle w:val="questionvalue1"/>
          <w:rFonts w:ascii="Times New Roman" w:hAnsi="Times New Roman" w:cs="Times New Roman"/>
        </w:rPr>
        <w:t>. T</w:t>
      </w:r>
      <w:r w:rsidR="006A5587" w:rsidRPr="000C6476">
        <w:rPr>
          <w:rStyle w:val="questionvalue1"/>
          <w:rFonts w:ascii="Times New Roman" w:hAnsi="Times New Roman" w:cs="Times New Roman"/>
        </w:rPr>
        <w:t xml:space="preserve">his ever-growing problem can no longer be left unchecked and appropriate action must be taken to cause meaningful change. As such, the </w:t>
      </w:r>
      <w:r w:rsidR="008715B3" w:rsidRPr="000C6476">
        <w:rPr>
          <w:rStyle w:val="questionvalue1"/>
          <w:rFonts w:ascii="Times New Roman" w:hAnsi="Times New Roman" w:cs="Times New Roman"/>
        </w:rPr>
        <w:t>removal of accumulated marine debris is a top priority for SIF.</w:t>
      </w:r>
      <w:r w:rsidR="000506E4" w:rsidRPr="000C6476">
        <w:rPr>
          <w:rStyle w:val="questionvalue1"/>
          <w:rFonts w:ascii="Times New Roman" w:hAnsi="Times New Roman" w:cs="Times New Roman"/>
        </w:rPr>
        <w:t xml:space="preserve"> </w:t>
      </w:r>
      <w:r w:rsidR="00461D50" w:rsidRPr="000C6476">
        <w:rPr>
          <w:rStyle w:val="questionvalue1"/>
          <w:rFonts w:ascii="Times New Roman" w:hAnsi="Times New Roman" w:cs="Times New Roman"/>
        </w:rPr>
        <w:t>Although</w:t>
      </w:r>
      <w:r w:rsidRPr="000C6476">
        <w:rPr>
          <w:rStyle w:val="questionvalue1"/>
          <w:rFonts w:ascii="Times New Roman" w:hAnsi="Times New Roman" w:cs="Times New Roman"/>
        </w:rPr>
        <w:t xml:space="preserve"> </w:t>
      </w:r>
      <w:proofErr w:type="spellStart"/>
      <w:r w:rsidR="00461D50" w:rsidRPr="000C6476">
        <w:rPr>
          <w:rStyle w:val="questionvalue1"/>
          <w:rFonts w:ascii="Times New Roman" w:hAnsi="Times New Roman" w:cs="Times New Roman"/>
        </w:rPr>
        <w:t>Aldarba’s</w:t>
      </w:r>
      <w:proofErr w:type="spellEnd"/>
      <w:r w:rsidRPr="000C6476">
        <w:rPr>
          <w:rStyle w:val="questionvalue1"/>
          <w:rFonts w:ascii="Times New Roman" w:hAnsi="Times New Roman" w:cs="Times New Roman"/>
        </w:rPr>
        <w:t xml:space="preserve"> </w:t>
      </w:r>
      <w:r w:rsidR="006333A7" w:rsidRPr="000C6476">
        <w:rPr>
          <w:rStyle w:val="questionvalue1"/>
          <w:rFonts w:ascii="Times New Roman" w:hAnsi="Times New Roman" w:cs="Times New Roman"/>
        </w:rPr>
        <w:t xml:space="preserve">remoteness (1200km away from </w:t>
      </w:r>
      <w:proofErr w:type="spellStart"/>
      <w:r w:rsidR="006333A7" w:rsidRPr="000C6476">
        <w:rPr>
          <w:rStyle w:val="questionvalue1"/>
          <w:rFonts w:ascii="Times New Roman" w:hAnsi="Times New Roman" w:cs="Times New Roman"/>
        </w:rPr>
        <w:t>Mahé</w:t>
      </w:r>
      <w:proofErr w:type="spellEnd"/>
      <w:r w:rsidR="006333A7" w:rsidRPr="000C6476">
        <w:rPr>
          <w:rStyle w:val="questionvalue1"/>
          <w:rFonts w:ascii="Times New Roman" w:hAnsi="Times New Roman" w:cs="Times New Roman"/>
        </w:rPr>
        <w:t>) and harsh conditions</w:t>
      </w:r>
      <w:r w:rsidR="00461D50" w:rsidRPr="000C6476">
        <w:rPr>
          <w:rStyle w:val="questionvalue1"/>
          <w:rFonts w:ascii="Times New Roman" w:hAnsi="Times New Roman" w:cs="Times New Roman"/>
        </w:rPr>
        <w:t xml:space="preserve"> poses a major</w:t>
      </w:r>
      <w:r w:rsidR="006333A7" w:rsidRPr="000C6476">
        <w:rPr>
          <w:rStyle w:val="questionvalue1"/>
          <w:rFonts w:ascii="Times New Roman" w:hAnsi="Times New Roman" w:cs="Times New Roman"/>
        </w:rPr>
        <w:t xml:space="preserve"> logistical challenge </w:t>
      </w:r>
      <w:r w:rsidR="00BB714C" w:rsidRPr="000C6476">
        <w:rPr>
          <w:rStyle w:val="questionvalue1"/>
          <w:rFonts w:ascii="Times New Roman" w:hAnsi="Times New Roman" w:cs="Times New Roman"/>
        </w:rPr>
        <w:t xml:space="preserve">and one that exceeds SIF’s conventional financing </w:t>
      </w:r>
      <w:r w:rsidR="00461D50" w:rsidRPr="000C6476">
        <w:rPr>
          <w:rStyle w:val="questionvalue1"/>
          <w:rFonts w:ascii="Times New Roman" w:hAnsi="Times New Roman" w:cs="Times New Roman"/>
        </w:rPr>
        <w:t>means, the removal of marine debris from its shores is Aldabra Clean Up Project (ACUP)’s primary action</w:t>
      </w:r>
      <w:r w:rsidR="000A08DD" w:rsidRPr="000C6476">
        <w:rPr>
          <w:rStyle w:val="questionvalue1"/>
          <w:rFonts w:ascii="Times New Roman" w:hAnsi="Times New Roman" w:cs="Times New Roman"/>
        </w:rPr>
        <w:t xml:space="preserve">. </w:t>
      </w:r>
      <w:r w:rsidR="006A5587" w:rsidRPr="000C6476">
        <w:rPr>
          <w:rStyle w:val="questionvalue1"/>
          <w:rFonts w:ascii="Times New Roman" w:hAnsi="Times New Roman" w:cs="Times New Roman"/>
        </w:rPr>
        <w:t xml:space="preserve">It is envisioned that </w:t>
      </w:r>
      <w:r w:rsidR="00BB714C" w:rsidRPr="000C6476">
        <w:rPr>
          <w:rStyle w:val="questionvalue1"/>
          <w:rFonts w:ascii="Times New Roman" w:hAnsi="Times New Roman" w:cs="Times New Roman"/>
        </w:rPr>
        <w:t xml:space="preserve">Aldabra’s fauna, human visitors, </w:t>
      </w:r>
      <w:r w:rsidR="006A5587" w:rsidRPr="000C6476">
        <w:rPr>
          <w:rStyle w:val="questionvalue1"/>
          <w:rFonts w:ascii="Times New Roman" w:hAnsi="Times New Roman" w:cs="Times New Roman"/>
        </w:rPr>
        <w:t xml:space="preserve">Seychellois </w:t>
      </w:r>
      <w:r w:rsidR="00BB714C" w:rsidRPr="000C6476">
        <w:rPr>
          <w:rStyle w:val="questionvalue1"/>
          <w:rFonts w:ascii="Times New Roman" w:hAnsi="Times New Roman" w:cs="Times New Roman"/>
        </w:rPr>
        <w:t xml:space="preserve">community </w:t>
      </w:r>
      <w:r w:rsidR="006A5587" w:rsidRPr="000C6476">
        <w:rPr>
          <w:rStyle w:val="questionvalue1"/>
          <w:rFonts w:ascii="Times New Roman" w:hAnsi="Times New Roman" w:cs="Times New Roman"/>
        </w:rPr>
        <w:t>and world p</w:t>
      </w:r>
      <w:r w:rsidR="00461D50" w:rsidRPr="000C6476">
        <w:rPr>
          <w:rStyle w:val="questionvalue1"/>
          <w:rFonts w:ascii="Times New Roman" w:hAnsi="Times New Roman" w:cs="Times New Roman"/>
        </w:rPr>
        <w:t>opulation will benefit from the ACUP</w:t>
      </w:r>
      <w:r w:rsidR="006A5587" w:rsidRPr="000C6476">
        <w:rPr>
          <w:rStyle w:val="questionvalue1"/>
          <w:rFonts w:ascii="Times New Roman" w:hAnsi="Times New Roman" w:cs="Times New Roman"/>
        </w:rPr>
        <w:t xml:space="preserve">’s success. </w:t>
      </w:r>
      <w:r w:rsidR="00E320FE" w:rsidRPr="000C6476">
        <w:rPr>
          <w:rStyle w:val="questionvalue1"/>
          <w:rFonts w:ascii="Times New Roman" w:hAnsi="Times New Roman" w:cs="Times New Roman"/>
        </w:rPr>
        <w:t>Ultimately, ACUP’s overarching outcome will be the cleaning of Aldabra’s shore through an expedition to take place in February – March 2019</w:t>
      </w:r>
      <w:r w:rsidR="00461D50" w:rsidRPr="000C6476">
        <w:rPr>
          <w:rStyle w:val="questionvalue1"/>
          <w:rFonts w:ascii="Times New Roman" w:hAnsi="Times New Roman" w:cs="Times New Roman"/>
        </w:rPr>
        <w:t>. The expedition will</w:t>
      </w:r>
      <w:r w:rsidR="00C71310" w:rsidRPr="000C6476">
        <w:rPr>
          <w:rStyle w:val="questionvalue1"/>
          <w:rFonts w:ascii="Times New Roman" w:hAnsi="Times New Roman" w:cs="Times New Roman"/>
        </w:rPr>
        <w:t xml:space="preserve"> </w:t>
      </w:r>
      <w:r w:rsidR="00461D50" w:rsidRPr="000C6476">
        <w:rPr>
          <w:rStyle w:val="questionvalue1"/>
          <w:rFonts w:ascii="Times New Roman" w:hAnsi="Times New Roman" w:cs="Times New Roman"/>
        </w:rPr>
        <w:t>focus on</w:t>
      </w:r>
      <w:r w:rsidR="00C71310" w:rsidRPr="000C6476">
        <w:rPr>
          <w:rStyle w:val="questionvalue1"/>
          <w:rFonts w:ascii="Times New Roman" w:hAnsi="Times New Roman" w:cs="Times New Roman"/>
        </w:rPr>
        <w:t xml:space="preserve"> the southern nest beaches and </w:t>
      </w:r>
      <w:proofErr w:type="gramStart"/>
      <w:r w:rsidR="00C71310" w:rsidRPr="000C6476">
        <w:rPr>
          <w:rStyle w:val="questionvalue1"/>
          <w:rFonts w:ascii="Times New Roman" w:hAnsi="Times New Roman" w:cs="Times New Roman"/>
        </w:rPr>
        <w:t>coastline</w:t>
      </w:r>
      <w:r w:rsidR="00461D50" w:rsidRPr="000C6476">
        <w:rPr>
          <w:rStyle w:val="questionvalue1"/>
          <w:rFonts w:ascii="Times New Roman" w:hAnsi="Times New Roman" w:cs="Times New Roman"/>
        </w:rPr>
        <w:t xml:space="preserve"> which</w:t>
      </w:r>
      <w:proofErr w:type="gramEnd"/>
      <w:r w:rsidR="00461D50" w:rsidRPr="000C6476">
        <w:rPr>
          <w:rStyle w:val="questionvalue1"/>
          <w:rFonts w:ascii="Times New Roman" w:hAnsi="Times New Roman" w:cs="Times New Roman"/>
        </w:rPr>
        <w:t xml:space="preserve"> are the most affected by marine debris due to their exposure to the South East monsoon winds and inaccessibility</w:t>
      </w:r>
      <w:r w:rsidR="00E320FE" w:rsidRPr="000C6476">
        <w:rPr>
          <w:rStyle w:val="questionvalue1"/>
          <w:rFonts w:ascii="Times New Roman" w:hAnsi="Times New Roman" w:cs="Times New Roman"/>
        </w:rPr>
        <w:t xml:space="preserve">. This extraordinary action carried out by a multi-national team will feed currents of change and create waves of actions for improved waste management and reduced plastic pollution throughout the country, unlocking local capacity to think differently of waste by transforming it into a resource. To achieve this outcome the project has </w:t>
      </w:r>
      <w:r w:rsidR="00BB714C" w:rsidRPr="000C6476">
        <w:rPr>
          <w:rStyle w:val="questionvalue1"/>
          <w:rFonts w:ascii="Times New Roman" w:hAnsi="Times New Roman" w:cs="Times New Roman"/>
        </w:rPr>
        <w:t xml:space="preserve">five </w:t>
      </w:r>
      <w:r w:rsidR="009F1075">
        <w:rPr>
          <w:rStyle w:val="questionvalue1"/>
          <w:rFonts w:ascii="Times New Roman" w:hAnsi="Times New Roman" w:cs="Times New Roman"/>
        </w:rPr>
        <w:t xml:space="preserve">main </w:t>
      </w:r>
      <w:r w:rsidR="00E320FE" w:rsidRPr="000C6476">
        <w:rPr>
          <w:rStyle w:val="questionvalue1"/>
          <w:rFonts w:ascii="Times New Roman" w:hAnsi="Times New Roman" w:cs="Times New Roman"/>
        </w:rPr>
        <w:t>objectives</w:t>
      </w:r>
      <w:r w:rsidR="00E320FE" w:rsidRPr="000C6476">
        <w:rPr>
          <w:rFonts w:ascii="Times New Roman" w:hAnsi="Times New Roman" w:cs="Times New Roman"/>
        </w:rPr>
        <w:t>: (1) fundraisi</w:t>
      </w:r>
      <w:r w:rsidR="00BB714C" w:rsidRPr="000C6476">
        <w:rPr>
          <w:rFonts w:ascii="Times New Roman" w:hAnsi="Times New Roman" w:cs="Times New Roman"/>
        </w:rPr>
        <w:t xml:space="preserve">ng, (2) </w:t>
      </w:r>
      <w:r w:rsidR="00687359">
        <w:rPr>
          <w:rFonts w:ascii="Times New Roman" w:hAnsi="Times New Roman" w:cs="Times New Roman"/>
        </w:rPr>
        <w:t>awareness &amp; e</w:t>
      </w:r>
      <w:r w:rsidR="00687359" w:rsidRPr="00687359">
        <w:rPr>
          <w:rFonts w:ascii="Times New Roman" w:hAnsi="Times New Roman" w:cs="Times New Roman"/>
        </w:rPr>
        <w:t xml:space="preserve">ducation </w:t>
      </w:r>
      <w:r w:rsidR="00BB714C" w:rsidRPr="000C6476">
        <w:rPr>
          <w:rFonts w:ascii="Times New Roman" w:hAnsi="Times New Roman" w:cs="Times New Roman"/>
        </w:rPr>
        <w:t>(3) w</w:t>
      </w:r>
      <w:r w:rsidR="00E320FE" w:rsidRPr="000C6476">
        <w:rPr>
          <w:rFonts w:ascii="Times New Roman" w:hAnsi="Times New Roman" w:cs="Times New Roman"/>
        </w:rPr>
        <w:t xml:space="preserve">aste removal, (4) research and (5) </w:t>
      </w:r>
      <w:r w:rsidR="00827D5D">
        <w:rPr>
          <w:rFonts w:ascii="Times New Roman" w:hAnsi="Times New Roman" w:cs="Times New Roman"/>
        </w:rPr>
        <w:t>waste management and p</w:t>
      </w:r>
      <w:r w:rsidR="00827D5D" w:rsidRPr="00827D5D">
        <w:rPr>
          <w:rFonts w:ascii="Times New Roman" w:hAnsi="Times New Roman" w:cs="Times New Roman"/>
        </w:rPr>
        <w:t xml:space="preserve">rocessing </w:t>
      </w:r>
      <w:r w:rsidR="00BB714C" w:rsidRPr="000C6476">
        <w:rPr>
          <w:rFonts w:ascii="Times New Roman" w:hAnsi="Times New Roman" w:cs="Times New Roman"/>
        </w:rPr>
        <w:t xml:space="preserve">(these objectives </w:t>
      </w:r>
      <w:r w:rsidR="00E320FE" w:rsidRPr="000C6476">
        <w:rPr>
          <w:rFonts w:ascii="Times New Roman" w:hAnsi="Times New Roman" w:cs="Times New Roman"/>
        </w:rPr>
        <w:t>wi</w:t>
      </w:r>
      <w:r w:rsidR="0089786C" w:rsidRPr="000C6476">
        <w:rPr>
          <w:rFonts w:ascii="Times New Roman" w:hAnsi="Times New Roman" w:cs="Times New Roman"/>
        </w:rPr>
        <w:t>ll be expanded upon in section D and E</w:t>
      </w:r>
      <w:r w:rsidR="00BB714C" w:rsidRPr="000C6476">
        <w:rPr>
          <w:rFonts w:ascii="Times New Roman" w:hAnsi="Times New Roman" w:cs="Times New Roman"/>
        </w:rPr>
        <w:t>)</w:t>
      </w:r>
      <w:r w:rsidR="00E320FE" w:rsidRPr="000C6476">
        <w:rPr>
          <w:rFonts w:ascii="Times New Roman" w:hAnsi="Times New Roman" w:cs="Times New Roman"/>
        </w:rPr>
        <w:t>.</w:t>
      </w:r>
    </w:p>
    <w:p w14:paraId="4C5B256F" w14:textId="773AD3E8" w:rsidR="00D72F0F" w:rsidRPr="000C6476" w:rsidRDefault="00FC60A6" w:rsidP="00454B76">
      <w:pPr>
        <w:spacing w:line="240" w:lineRule="auto"/>
        <w:jc w:val="both"/>
        <w:rPr>
          <w:rStyle w:val="questionvalue1"/>
          <w:rFonts w:ascii="Times New Roman" w:hAnsi="Times New Roman" w:cs="Times New Roman"/>
          <w:b/>
          <w:color w:val="auto"/>
        </w:rPr>
      </w:pPr>
      <w:r w:rsidRPr="000C6476">
        <w:rPr>
          <w:rFonts w:ascii="Times New Roman" w:hAnsi="Times New Roman" w:cs="Times New Roman"/>
          <w:b/>
        </w:rPr>
        <w:t xml:space="preserve">Site Description: </w:t>
      </w:r>
      <w:r w:rsidR="00D72F0F" w:rsidRPr="000C6476">
        <w:rPr>
          <w:rFonts w:ascii="Times New Roman" w:hAnsi="Times New Roman" w:cs="Times New Roman"/>
        </w:rPr>
        <w:t>At 35 km by 15 km, Aldabra</w:t>
      </w:r>
      <w:r w:rsidR="00E320FE" w:rsidRPr="000C6476">
        <w:rPr>
          <w:rFonts w:ascii="Times New Roman" w:hAnsi="Times New Roman" w:cs="Times New Roman"/>
        </w:rPr>
        <w:t xml:space="preserve"> is one of the </w:t>
      </w:r>
      <w:r w:rsidR="00461D50" w:rsidRPr="000C6476">
        <w:rPr>
          <w:rFonts w:ascii="Times New Roman" w:hAnsi="Times New Roman" w:cs="Times New Roman"/>
        </w:rPr>
        <w:t xml:space="preserve">world’s </w:t>
      </w:r>
      <w:r w:rsidR="00497553" w:rsidRPr="000C6476">
        <w:rPr>
          <w:rFonts w:ascii="Times New Roman" w:hAnsi="Times New Roman" w:cs="Times New Roman"/>
        </w:rPr>
        <w:t>largest</w:t>
      </w:r>
      <w:r w:rsidR="00E320FE" w:rsidRPr="000C6476">
        <w:rPr>
          <w:rFonts w:ascii="Times New Roman" w:hAnsi="Times New Roman" w:cs="Times New Roman"/>
        </w:rPr>
        <w:t xml:space="preserve"> coral atolls,</w:t>
      </w:r>
      <w:r w:rsidR="00AB3662" w:rsidRPr="000C6476">
        <w:rPr>
          <w:rFonts w:ascii="Times New Roman" w:hAnsi="Times New Roman" w:cs="Times New Roman"/>
        </w:rPr>
        <w:t xml:space="preserve"> having a</w:t>
      </w:r>
      <w:r w:rsidR="00D72F0F" w:rsidRPr="000C6476">
        <w:rPr>
          <w:rFonts w:ascii="Times New Roman" w:hAnsi="Times New Roman" w:cs="Times New Roman"/>
        </w:rPr>
        <w:t xml:space="preserve"> land area of around 155 km</w:t>
      </w:r>
      <w:r w:rsidR="00D72F0F" w:rsidRPr="000C6476">
        <w:rPr>
          <w:rFonts w:ascii="Times New Roman" w:hAnsi="Times New Roman" w:cs="Times New Roman"/>
          <w:vertAlign w:val="superscript"/>
        </w:rPr>
        <w:t>2</w:t>
      </w:r>
      <w:r w:rsidR="00D72F0F" w:rsidRPr="000C6476">
        <w:rPr>
          <w:rFonts w:ascii="Times New Roman" w:hAnsi="Times New Roman" w:cs="Times New Roman"/>
        </w:rPr>
        <w:t>. It has</w:t>
      </w:r>
      <w:r w:rsidR="002403CD" w:rsidRPr="000C6476">
        <w:rPr>
          <w:rFonts w:ascii="Times New Roman" w:hAnsi="Times New Roman" w:cs="Times New Roman"/>
        </w:rPr>
        <w:t xml:space="preserve"> a total protected are</w:t>
      </w:r>
      <w:r w:rsidR="00CD4C8E">
        <w:rPr>
          <w:rFonts w:ascii="Times New Roman" w:hAnsi="Times New Roman" w:cs="Times New Roman"/>
        </w:rPr>
        <w:t>a of 2559km</w:t>
      </w:r>
      <w:r w:rsidR="00CD4C8E">
        <w:rPr>
          <w:rFonts w:ascii="Times New Roman" w:hAnsi="Times New Roman" w:cs="Times New Roman"/>
          <w:vertAlign w:val="superscript"/>
        </w:rPr>
        <w:t>2</w:t>
      </w:r>
      <w:r w:rsidR="000506E4" w:rsidRPr="000C6476">
        <w:rPr>
          <w:rFonts w:ascii="Times New Roman" w:hAnsi="Times New Roman" w:cs="Times New Roman"/>
        </w:rPr>
        <w:t xml:space="preserve">. It </w:t>
      </w:r>
      <w:r w:rsidR="00D72F0F" w:rsidRPr="000C6476">
        <w:rPr>
          <w:rFonts w:ascii="Times New Roman" w:hAnsi="Times New Roman" w:cs="Times New Roman"/>
        </w:rPr>
        <w:t>was designated as a Special Nature Reserve by the National Parks and Nature Conservancy Act of Seychelles (1969), a UNESCO World Heritage site (1982), a RAMSAR wetland site of international importance (2010) and is now part of the IOSEA Marine Turtle Site Network in recognition of Aldabra's importance to marine turtles (2014). Aldabra has approximately 55 beaches where plastic pollution has accumulated, although the pollution is not limited to the</w:t>
      </w:r>
      <w:r w:rsidR="000506E4" w:rsidRPr="000C6476">
        <w:rPr>
          <w:rFonts w:ascii="Times New Roman" w:hAnsi="Times New Roman" w:cs="Times New Roman"/>
        </w:rPr>
        <w:t>se</w:t>
      </w:r>
      <w:r w:rsidR="00D72F0F" w:rsidRPr="000C6476">
        <w:rPr>
          <w:rFonts w:ascii="Times New Roman" w:hAnsi="Times New Roman" w:cs="Times New Roman"/>
        </w:rPr>
        <w:t xml:space="preserve"> beaches. The coast is comprised of limestone karst which shelves out over the sea and at high tide the waves crash up onto the shelf depositing waste onto the karst and also beyond into the vegetation</w:t>
      </w:r>
      <w:r w:rsidR="00D72F0F" w:rsidRPr="000C6476">
        <w:rPr>
          <w:rStyle w:val="questionvalue1"/>
          <w:rFonts w:ascii="Times New Roman" w:hAnsi="Times New Roman" w:cs="Times New Roman"/>
        </w:rPr>
        <w:t>.</w:t>
      </w:r>
      <w:r w:rsidR="00E320FE" w:rsidRPr="000C6476">
        <w:rPr>
          <w:rStyle w:val="questionvalue1"/>
          <w:rFonts w:ascii="Times New Roman" w:hAnsi="Times New Roman" w:cs="Times New Roman"/>
        </w:rPr>
        <w:t xml:space="preserve"> </w:t>
      </w:r>
      <w:r w:rsidR="00E320FE" w:rsidRPr="000C6476">
        <w:rPr>
          <w:rFonts w:ascii="Times New Roman" w:hAnsi="Times New Roman" w:cs="Times New Roman"/>
        </w:rPr>
        <w:t xml:space="preserve">While the most intensive work will take place on Aldabra, there will be education </w:t>
      </w:r>
      <w:r w:rsidR="006A5587" w:rsidRPr="000C6476">
        <w:rPr>
          <w:rFonts w:ascii="Times New Roman" w:hAnsi="Times New Roman" w:cs="Times New Roman"/>
        </w:rPr>
        <w:t xml:space="preserve">and outreach activities, as well as waste management and processing initiatives taking place on </w:t>
      </w:r>
      <w:proofErr w:type="spellStart"/>
      <w:r w:rsidR="006A5587" w:rsidRPr="000C6476">
        <w:rPr>
          <w:rStyle w:val="questionvalue1"/>
          <w:rFonts w:ascii="Times New Roman" w:hAnsi="Times New Roman" w:cs="Times New Roman"/>
        </w:rPr>
        <w:t>Mahé</w:t>
      </w:r>
      <w:proofErr w:type="spellEnd"/>
      <w:r w:rsidR="006A5587" w:rsidRPr="000C6476">
        <w:rPr>
          <w:rStyle w:val="questionvalue1"/>
          <w:rFonts w:ascii="Times New Roman" w:hAnsi="Times New Roman" w:cs="Times New Roman"/>
        </w:rPr>
        <w:t>.</w:t>
      </w:r>
    </w:p>
    <w:p w14:paraId="4BB3E3C0" w14:textId="7C5AA121" w:rsidR="009961F0" w:rsidRPr="000C6476" w:rsidRDefault="004E18DF" w:rsidP="00165826">
      <w:pPr>
        <w:spacing w:line="240" w:lineRule="auto"/>
        <w:jc w:val="both"/>
        <w:rPr>
          <w:rFonts w:ascii="Times New Roman" w:hAnsi="Times New Roman" w:cs="Times New Roman"/>
          <w:b/>
        </w:rPr>
      </w:pPr>
      <w:r w:rsidRPr="000C6476">
        <w:rPr>
          <w:rFonts w:ascii="Times New Roman" w:hAnsi="Times New Roman" w:cs="Times New Roman"/>
          <w:b/>
        </w:rPr>
        <w:t>Summary of timeline</w:t>
      </w:r>
      <w:r w:rsidR="009961F0" w:rsidRPr="000C6476">
        <w:rPr>
          <w:rFonts w:ascii="Times New Roman" w:hAnsi="Times New Roman" w:cs="Times New Roman"/>
          <w:b/>
        </w:rPr>
        <w:t>:</w:t>
      </w:r>
      <w:r w:rsidR="0049506B" w:rsidRPr="000C6476">
        <w:rPr>
          <w:rFonts w:ascii="Times New Roman" w:hAnsi="Times New Roman" w:cs="Times New Roman"/>
          <w:b/>
        </w:rPr>
        <w:t xml:space="preserve"> </w:t>
      </w:r>
      <w:r w:rsidR="009F1075">
        <w:rPr>
          <w:rFonts w:ascii="Times New Roman" w:hAnsi="Times New Roman" w:cs="Times New Roman"/>
        </w:rPr>
        <w:t>Early 2019</w:t>
      </w:r>
      <w:r w:rsidRPr="000C6476">
        <w:rPr>
          <w:rFonts w:ascii="Times New Roman" w:hAnsi="Times New Roman" w:cs="Times New Roman"/>
        </w:rPr>
        <w:t xml:space="preserve"> </w:t>
      </w:r>
      <w:r w:rsidR="00625C85" w:rsidRPr="000C6476">
        <w:rPr>
          <w:rFonts w:ascii="Times New Roman" w:hAnsi="Times New Roman" w:cs="Times New Roman"/>
        </w:rPr>
        <w:t xml:space="preserve">the </w:t>
      </w:r>
      <w:r w:rsidRPr="000C6476">
        <w:rPr>
          <w:rFonts w:ascii="Times New Roman" w:hAnsi="Times New Roman" w:cs="Times New Roman"/>
        </w:rPr>
        <w:t>ACUP team will c</w:t>
      </w:r>
      <w:r w:rsidRPr="000C6476">
        <w:rPr>
          <w:rStyle w:val="questionvalue1"/>
          <w:rFonts w:ascii="Times New Roman" w:hAnsi="Times New Roman" w:cs="Times New Roman"/>
        </w:rPr>
        <w:t xml:space="preserve">ollect, </w:t>
      </w:r>
      <w:r w:rsidR="00FC60A6" w:rsidRPr="000C6476">
        <w:rPr>
          <w:rStyle w:val="questionvalue1"/>
          <w:rFonts w:ascii="Times New Roman" w:hAnsi="Times New Roman" w:cs="Times New Roman"/>
        </w:rPr>
        <w:t xml:space="preserve">remove </w:t>
      </w:r>
      <w:r w:rsidRPr="000C6476">
        <w:rPr>
          <w:rStyle w:val="questionvalue1"/>
          <w:rFonts w:ascii="Times New Roman" w:hAnsi="Times New Roman" w:cs="Times New Roman"/>
        </w:rPr>
        <w:t xml:space="preserve">and research </w:t>
      </w:r>
      <w:r w:rsidR="00D72F0F" w:rsidRPr="000C6476">
        <w:rPr>
          <w:rStyle w:val="questionvalue1"/>
          <w:rFonts w:ascii="Times New Roman" w:hAnsi="Times New Roman" w:cs="Times New Roman"/>
        </w:rPr>
        <w:t xml:space="preserve">marine </w:t>
      </w:r>
      <w:r w:rsidRPr="000C6476">
        <w:rPr>
          <w:rStyle w:val="questionvalue1"/>
          <w:rFonts w:ascii="Times New Roman" w:hAnsi="Times New Roman" w:cs="Times New Roman"/>
        </w:rPr>
        <w:t>debris on Aldabra.</w:t>
      </w:r>
      <w:r w:rsidRPr="000C6476">
        <w:rPr>
          <w:rStyle w:val="questionvalue1"/>
          <w:rFonts w:ascii="Times New Roman" w:hAnsi="Times New Roman" w:cs="Times New Roman"/>
          <w:b/>
          <w:color w:val="auto"/>
        </w:rPr>
        <w:t xml:space="preserve"> </w:t>
      </w:r>
      <w:r w:rsidRPr="000C6476">
        <w:rPr>
          <w:rStyle w:val="questionvalue1"/>
          <w:rFonts w:ascii="Times New Roman" w:hAnsi="Times New Roman" w:cs="Times New Roman"/>
          <w:color w:val="auto"/>
        </w:rPr>
        <w:t>In the following months</w:t>
      </w:r>
      <w:r w:rsidR="00461D50" w:rsidRPr="000C6476">
        <w:rPr>
          <w:rStyle w:val="questionvalue1"/>
          <w:rFonts w:ascii="Times New Roman" w:hAnsi="Times New Roman" w:cs="Times New Roman"/>
          <w:color w:val="auto"/>
        </w:rPr>
        <w:t>,</w:t>
      </w:r>
      <w:r w:rsidR="00625C85" w:rsidRPr="000C6476">
        <w:rPr>
          <w:rStyle w:val="questionvalue1"/>
          <w:rFonts w:ascii="Times New Roman" w:hAnsi="Times New Roman" w:cs="Times New Roman"/>
          <w:color w:val="auto"/>
        </w:rPr>
        <w:t xml:space="preserve"> and</w:t>
      </w:r>
      <w:r w:rsidRPr="000C6476">
        <w:rPr>
          <w:rStyle w:val="questionvalue1"/>
          <w:rFonts w:ascii="Times New Roman" w:hAnsi="Times New Roman" w:cs="Times New Roman"/>
          <w:color w:val="auto"/>
        </w:rPr>
        <w:t xml:space="preserve"> until the project’</w:t>
      </w:r>
      <w:r w:rsidR="006C36B3" w:rsidRPr="000C6476">
        <w:rPr>
          <w:rStyle w:val="questionvalue1"/>
          <w:rFonts w:ascii="Times New Roman" w:hAnsi="Times New Roman" w:cs="Times New Roman"/>
          <w:color w:val="auto"/>
        </w:rPr>
        <w:t>s end</w:t>
      </w:r>
      <w:r w:rsidR="00625C85" w:rsidRPr="000C6476">
        <w:rPr>
          <w:rStyle w:val="questionvalue1"/>
          <w:rFonts w:ascii="Times New Roman" w:hAnsi="Times New Roman" w:cs="Times New Roman"/>
          <w:color w:val="auto"/>
        </w:rPr>
        <w:t>,</w:t>
      </w:r>
      <w:r w:rsidRPr="000C6476">
        <w:rPr>
          <w:rStyle w:val="questionvalue1"/>
          <w:rFonts w:ascii="Times New Roman" w:hAnsi="Times New Roman" w:cs="Times New Roman"/>
          <w:b/>
          <w:color w:val="auto"/>
        </w:rPr>
        <w:t xml:space="preserve"> </w:t>
      </w:r>
      <w:r w:rsidR="00D72F0F" w:rsidRPr="000C6476">
        <w:rPr>
          <w:rFonts w:ascii="Times New Roman" w:hAnsi="Times New Roman" w:cs="Times New Roman"/>
        </w:rPr>
        <w:t>data collec</w:t>
      </w:r>
      <w:r w:rsidR="00324E49" w:rsidRPr="000C6476">
        <w:rPr>
          <w:rFonts w:ascii="Times New Roman" w:hAnsi="Times New Roman" w:cs="Times New Roman"/>
        </w:rPr>
        <w:t>ted</w:t>
      </w:r>
      <w:r w:rsidRPr="000C6476">
        <w:rPr>
          <w:rFonts w:ascii="Times New Roman" w:hAnsi="Times New Roman" w:cs="Times New Roman"/>
        </w:rPr>
        <w:t xml:space="preserve"> will be analysed</w:t>
      </w:r>
      <w:r w:rsidR="00324E49" w:rsidRPr="000C6476">
        <w:rPr>
          <w:rFonts w:ascii="Times New Roman" w:hAnsi="Times New Roman" w:cs="Times New Roman"/>
        </w:rPr>
        <w:t xml:space="preserve"> and </w:t>
      </w:r>
      <w:r w:rsidRPr="000C6476">
        <w:rPr>
          <w:rFonts w:ascii="Times New Roman" w:hAnsi="Times New Roman" w:cs="Times New Roman"/>
        </w:rPr>
        <w:t>resul</w:t>
      </w:r>
      <w:r w:rsidR="00625C85" w:rsidRPr="000C6476">
        <w:rPr>
          <w:rFonts w:ascii="Times New Roman" w:hAnsi="Times New Roman" w:cs="Times New Roman"/>
        </w:rPr>
        <w:t xml:space="preserve">ts </w:t>
      </w:r>
      <w:r w:rsidR="00324E49" w:rsidRPr="000C6476">
        <w:rPr>
          <w:rFonts w:ascii="Times New Roman" w:hAnsi="Times New Roman" w:cs="Times New Roman"/>
        </w:rPr>
        <w:t>publish</w:t>
      </w:r>
      <w:r w:rsidRPr="000C6476">
        <w:rPr>
          <w:rFonts w:ascii="Times New Roman" w:hAnsi="Times New Roman" w:cs="Times New Roman"/>
        </w:rPr>
        <w:t>ed</w:t>
      </w:r>
      <w:r w:rsidR="006C36B3" w:rsidRPr="000C6476">
        <w:rPr>
          <w:rFonts w:ascii="Times New Roman" w:hAnsi="Times New Roman" w:cs="Times New Roman"/>
        </w:rPr>
        <w:t xml:space="preserve"> and disseminated. In this same time period several other actions will take place; recommendations </w:t>
      </w:r>
      <w:r w:rsidR="00625C85" w:rsidRPr="000C6476">
        <w:rPr>
          <w:rFonts w:ascii="Times New Roman" w:hAnsi="Times New Roman" w:cs="Times New Roman"/>
        </w:rPr>
        <w:t>for</w:t>
      </w:r>
      <w:r w:rsidR="006C36B3" w:rsidRPr="000C6476">
        <w:rPr>
          <w:rFonts w:ascii="Times New Roman" w:hAnsi="Times New Roman" w:cs="Times New Roman"/>
        </w:rPr>
        <w:t xml:space="preserve"> waste management </w:t>
      </w:r>
      <w:r w:rsidR="00625C85" w:rsidRPr="000C6476">
        <w:rPr>
          <w:rFonts w:ascii="Times New Roman" w:hAnsi="Times New Roman" w:cs="Times New Roman"/>
        </w:rPr>
        <w:t>on Aldabra</w:t>
      </w:r>
      <w:r w:rsidR="006C36B3" w:rsidRPr="000C6476">
        <w:rPr>
          <w:rFonts w:ascii="Times New Roman" w:hAnsi="Times New Roman" w:cs="Times New Roman"/>
        </w:rPr>
        <w:t xml:space="preserve"> </w:t>
      </w:r>
      <w:r w:rsidR="00625C85" w:rsidRPr="000C6476">
        <w:rPr>
          <w:rFonts w:ascii="Times New Roman" w:hAnsi="Times New Roman" w:cs="Times New Roman"/>
        </w:rPr>
        <w:t xml:space="preserve">will be integrated into Aldabra Atoll Management Plan </w:t>
      </w:r>
      <w:r w:rsidR="00A10D49">
        <w:rPr>
          <w:rFonts w:ascii="Times New Roman" w:hAnsi="Times New Roman" w:cs="Times New Roman"/>
        </w:rPr>
        <w:t>(</w:t>
      </w:r>
      <w:r w:rsidR="00625C85" w:rsidRPr="000C6476">
        <w:rPr>
          <w:rFonts w:ascii="Times New Roman" w:hAnsi="Times New Roman" w:cs="Times New Roman"/>
        </w:rPr>
        <w:t>2016-2026</w:t>
      </w:r>
      <w:r w:rsidR="00A10D49">
        <w:rPr>
          <w:rFonts w:ascii="Times New Roman" w:hAnsi="Times New Roman" w:cs="Times New Roman"/>
        </w:rPr>
        <w:t>)</w:t>
      </w:r>
      <w:r w:rsidR="00625C85" w:rsidRPr="000C6476">
        <w:rPr>
          <w:rFonts w:ascii="Times New Roman" w:hAnsi="Times New Roman" w:cs="Times New Roman"/>
        </w:rPr>
        <w:t xml:space="preserve"> </w:t>
      </w:r>
      <w:r w:rsidR="00461D50" w:rsidRPr="000C6476">
        <w:rPr>
          <w:rFonts w:ascii="Times New Roman" w:hAnsi="Times New Roman" w:cs="Times New Roman"/>
        </w:rPr>
        <w:t xml:space="preserve">with a </w:t>
      </w:r>
      <w:r w:rsidR="00FF1E7A" w:rsidRPr="000C6476">
        <w:rPr>
          <w:rStyle w:val="questionvalue1"/>
          <w:rFonts w:ascii="Times New Roman" w:hAnsi="Times New Roman" w:cs="Times New Roman"/>
        </w:rPr>
        <w:t>long term plan for</w:t>
      </w:r>
      <w:r w:rsidR="00D72F0F" w:rsidRPr="000C6476">
        <w:rPr>
          <w:rStyle w:val="questionvalue1"/>
          <w:rFonts w:ascii="Times New Roman" w:hAnsi="Times New Roman" w:cs="Times New Roman"/>
        </w:rPr>
        <w:t xml:space="preserve"> regular clean-ups</w:t>
      </w:r>
      <w:r w:rsidR="00461D50" w:rsidRPr="000C6476">
        <w:rPr>
          <w:rStyle w:val="questionvalue1"/>
          <w:rFonts w:ascii="Times New Roman" w:hAnsi="Times New Roman" w:cs="Times New Roman"/>
        </w:rPr>
        <w:t xml:space="preserve"> to take place, S</w:t>
      </w:r>
      <w:r w:rsidR="00D72F0F" w:rsidRPr="000C6476">
        <w:rPr>
          <w:rStyle w:val="questionvalue1"/>
          <w:rFonts w:ascii="Times New Roman" w:hAnsi="Times New Roman" w:cs="Times New Roman"/>
        </w:rPr>
        <w:t>tandard monitoring procedure</w:t>
      </w:r>
      <w:r w:rsidR="006A5587" w:rsidRPr="000C6476">
        <w:rPr>
          <w:rStyle w:val="questionvalue1"/>
          <w:rFonts w:ascii="Times New Roman" w:hAnsi="Times New Roman" w:cs="Times New Roman"/>
        </w:rPr>
        <w:t>s</w:t>
      </w:r>
      <w:r w:rsidR="006C36B3" w:rsidRPr="000C6476">
        <w:rPr>
          <w:rStyle w:val="questionvalue1"/>
          <w:rFonts w:ascii="Times New Roman" w:hAnsi="Times New Roman" w:cs="Times New Roman"/>
        </w:rPr>
        <w:t xml:space="preserve"> will be developed and i</w:t>
      </w:r>
      <w:r w:rsidR="00D72F0F" w:rsidRPr="000C6476">
        <w:rPr>
          <w:rStyle w:val="questionvalue1"/>
          <w:rFonts w:ascii="Times New Roman" w:hAnsi="Times New Roman" w:cs="Times New Roman"/>
        </w:rPr>
        <w:t>nnovative artwork</w:t>
      </w:r>
      <w:r w:rsidR="006C36B3" w:rsidRPr="000C6476">
        <w:rPr>
          <w:rStyle w:val="questionvalue1"/>
          <w:rFonts w:ascii="Times New Roman" w:hAnsi="Times New Roman" w:cs="Times New Roman"/>
        </w:rPr>
        <w:t>,</w:t>
      </w:r>
      <w:r w:rsidR="00D72F0F" w:rsidRPr="000C6476">
        <w:rPr>
          <w:rStyle w:val="questionvalue1"/>
          <w:rFonts w:ascii="Times New Roman" w:hAnsi="Times New Roman" w:cs="Times New Roman"/>
        </w:rPr>
        <w:t xml:space="preserve"> </w:t>
      </w:r>
      <w:r w:rsidR="006C36B3" w:rsidRPr="000C6476">
        <w:rPr>
          <w:rStyle w:val="questionvalue1"/>
          <w:rFonts w:ascii="Times New Roman" w:hAnsi="Times New Roman" w:cs="Times New Roman"/>
        </w:rPr>
        <w:t>created from the</w:t>
      </w:r>
      <w:r w:rsidR="00D72F0F" w:rsidRPr="000C6476">
        <w:rPr>
          <w:rStyle w:val="questionvalue1"/>
          <w:rFonts w:ascii="Times New Roman" w:hAnsi="Times New Roman" w:cs="Times New Roman"/>
        </w:rPr>
        <w:t xml:space="preserve"> collected marine debris</w:t>
      </w:r>
      <w:r w:rsidR="006C36B3" w:rsidRPr="000C6476">
        <w:rPr>
          <w:rStyle w:val="questionvalue1"/>
          <w:rFonts w:ascii="Times New Roman" w:hAnsi="Times New Roman" w:cs="Times New Roman"/>
        </w:rPr>
        <w:t xml:space="preserve"> will be commissioned</w:t>
      </w:r>
      <w:r w:rsidR="00D72F0F" w:rsidRPr="000C6476">
        <w:rPr>
          <w:rStyle w:val="questionvalue1"/>
          <w:rFonts w:ascii="Times New Roman" w:hAnsi="Times New Roman" w:cs="Times New Roman"/>
        </w:rPr>
        <w:t xml:space="preserve"> to be exhibited in Aldabra House</w:t>
      </w:r>
      <w:r w:rsidR="009F1075">
        <w:rPr>
          <w:rStyle w:val="questionvalue1"/>
          <w:rFonts w:ascii="Times New Roman" w:hAnsi="Times New Roman" w:cs="Times New Roman"/>
        </w:rPr>
        <w:t xml:space="preserve"> (the Aldabra exhibition centre to be built </w:t>
      </w:r>
      <w:r w:rsidR="009F1075">
        <w:rPr>
          <w:rStyle w:val="questionvalue1"/>
          <w:rFonts w:ascii="Times New Roman" w:hAnsi="Times New Roman"/>
        </w:rPr>
        <w:t xml:space="preserve">on </w:t>
      </w:r>
      <w:proofErr w:type="spellStart"/>
      <w:r w:rsidR="009F1075">
        <w:rPr>
          <w:rStyle w:val="questionvalue1"/>
          <w:rFonts w:ascii="Times New Roman" w:hAnsi="Times New Roman"/>
        </w:rPr>
        <w:t>Mah</w:t>
      </w:r>
      <w:r w:rsidR="009F1075" w:rsidRPr="006333A7">
        <w:rPr>
          <w:rStyle w:val="questionvalue1"/>
          <w:rFonts w:ascii="Times New Roman" w:hAnsi="Times New Roman" w:cs="Times New Roman"/>
        </w:rPr>
        <w:t>é</w:t>
      </w:r>
      <w:proofErr w:type="spellEnd"/>
      <w:r w:rsidR="009F1075">
        <w:rPr>
          <w:rStyle w:val="questionvalue1"/>
          <w:rFonts w:ascii="Times New Roman" w:hAnsi="Times New Roman" w:cs="Times New Roman"/>
        </w:rPr>
        <w:t>)</w:t>
      </w:r>
      <w:r w:rsidR="006C36B3" w:rsidRPr="000C6476">
        <w:rPr>
          <w:rStyle w:val="questionvalue1"/>
          <w:rFonts w:ascii="Times New Roman" w:hAnsi="Times New Roman" w:cs="Times New Roman"/>
        </w:rPr>
        <w:t xml:space="preserve">. Throughout its duration ACUP will work </w:t>
      </w:r>
      <w:r w:rsidR="00D72F0F" w:rsidRPr="000C6476">
        <w:rPr>
          <w:rStyle w:val="questionvalue1"/>
          <w:rFonts w:ascii="Times New Roman" w:hAnsi="Times New Roman" w:cs="Times New Roman"/>
        </w:rPr>
        <w:t>with local and internati</w:t>
      </w:r>
      <w:r w:rsidR="009F1075">
        <w:rPr>
          <w:rStyle w:val="questionvalue1"/>
          <w:rFonts w:ascii="Times New Roman" w:hAnsi="Times New Roman" w:cs="Times New Roman"/>
        </w:rPr>
        <w:t xml:space="preserve">onal initiatives to explore </w:t>
      </w:r>
      <w:r w:rsidR="00D72F0F" w:rsidRPr="000C6476">
        <w:rPr>
          <w:rStyle w:val="questionvalue1"/>
          <w:rFonts w:ascii="Times New Roman" w:hAnsi="Times New Roman" w:cs="Times New Roman"/>
        </w:rPr>
        <w:t xml:space="preserve">how </w:t>
      </w:r>
      <w:r w:rsidR="006A5587" w:rsidRPr="000C6476">
        <w:rPr>
          <w:rStyle w:val="questionvalue1"/>
          <w:rFonts w:ascii="Times New Roman" w:hAnsi="Times New Roman" w:cs="Times New Roman"/>
        </w:rPr>
        <w:t xml:space="preserve">Aldabra’s </w:t>
      </w:r>
      <w:r w:rsidR="00D72F0F" w:rsidRPr="000C6476">
        <w:rPr>
          <w:rStyle w:val="questionvalue1"/>
          <w:rFonts w:ascii="Times New Roman" w:hAnsi="Times New Roman" w:cs="Times New Roman"/>
        </w:rPr>
        <w:t xml:space="preserve">waste management </w:t>
      </w:r>
      <w:r w:rsidR="006C36B3" w:rsidRPr="000C6476">
        <w:rPr>
          <w:rStyle w:val="questionvalue1"/>
          <w:rFonts w:ascii="Times New Roman" w:hAnsi="Times New Roman" w:cs="Times New Roman"/>
        </w:rPr>
        <w:t>can be improved</w:t>
      </w:r>
      <w:r w:rsidR="009F1075">
        <w:rPr>
          <w:rStyle w:val="questionvalue1"/>
          <w:rFonts w:ascii="Times New Roman" w:hAnsi="Times New Roman" w:cs="Times New Roman"/>
        </w:rPr>
        <w:t xml:space="preserve"> and apply these solutions. The ACUP</w:t>
      </w:r>
      <w:r w:rsidR="006C36B3" w:rsidRPr="000C6476">
        <w:rPr>
          <w:rStyle w:val="questionvalue1"/>
          <w:rFonts w:ascii="Times New Roman" w:hAnsi="Times New Roman" w:cs="Times New Roman"/>
        </w:rPr>
        <w:t xml:space="preserve"> will also h</w:t>
      </w:r>
      <w:r w:rsidR="009961F0" w:rsidRPr="000C6476">
        <w:rPr>
          <w:rStyle w:val="questionvalue1"/>
          <w:rFonts w:ascii="Times New Roman" w:hAnsi="Times New Roman" w:cs="Times New Roman"/>
        </w:rPr>
        <w:t xml:space="preserve">ost and support awareness </w:t>
      </w:r>
      <w:r w:rsidR="004F63D6" w:rsidRPr="000C6476">
        <w:rPr>
          <w:rStyle w:val="questionvalue1"/>
          <w:rFonts w:ascii="Times New Roman" w:hAnsi="Times New Roman" w:cs="Times New Roman"/>
        </w:rPr>
        <w:t xml:space="preserve">activities on the issue of marine debris to </w:t>
      </w:r>
      <w:r w:rsidR="009961F0" w:rsidRPr="000C6476">
        <w:rPr>
          <w:rStyle w:val="questionvalue1"/>
          <w:rFonts w:ascii="Times New Roman" w:hAnsi="Times New Roman" w:cs="Times New Roman"/>
        </w:rPr>
        <w:t>change</w:t>
      </w:r>
      <w:r w:rsidR="004F63D6" w:rsidRPr="000C6476">
        <w:rPr>
          <w:rStyle w:val="questionvalue1"/>
          <w:rFonts w:ascii="Times New Roman" w:hAnsi="Times New Roman" w:cs="Times New Roman"/>
        </w:rPr>
        <w:t xml:space="preserve"> </w:t>
      </w:r>
      <w:r w:rsidR="00625C85" w:rsidRPr="000C6476">
        <w:rPr>
          <w:rStyle w:val="questionvalue1"/>
          <w:rFonts w:ascii="Times New Roman" w:hAnsi="Times New Roman" w:cs="Times New Roman"/>
        </w:rPr>
        <w:t>consumer and corporate behaviour (f</w:t>
      </w:r>
      <w:r w:rsidR="0033343F" w:rsidRPr="000C6476">
        <w:rPr>
          <w:rStyle w:val="questionvalue1"/>
          <w:rFonts w:ascii="Times New Roman" w:hAnsi="Times New Roman" w:cs="Times New Roman"/>
        </w:rPr>
        <w:t>or more details please consult section E</w:t>
      </w:r>
      <w:r w:rsidR="00625C85" w:rsidRPr="000C6476">
        <w:rPr>
          <w:rStyle w:val="questionvalue1"/>
          <w:rFonts w:ascii="Times New Roman" w:hAnsi="Times New Roman" w:cs="Times New Roman"/>
        </w:rPr>
        <w:t>)</w:t>
      </w:r>
      <w:r w:rsidR="0033343F" w:rsidRPr="000C6476">
        <w:rPr>
          <w:rStyle w:val="questionvalue1"/>
          <w:rFonts w:ascii="Times New Roman" w:hAnsi="Times New Roman" w:cs="Times New Roman"/>
        </w:rPr>
        <w:t>.</w:t>
      </w:r>
    </w:p>
    <w:p w14:paraId="7A3FA19B" w14:textId="45C45075" w:rsidR="00165826" w:rsidRPr="000C6476" w:rsidRDefault="009961F0" w:rsidP="00994072">
      <w:pPr>
        <w:spacing w:before="240" w:line="240" w:lineRule="auto"/>
        <w:jc w:val="both"/>
        <w:rPr>
          <w:rStyle w:val="questionvalue1"/>
          <w:rFonts w:ascii="Times New Roman" w:hAnsi="Times New Roman" w:cs="Times New Roman"/>
          <w:b/>
          <w:color w:val="auto"/>
        </w:rPr>
      </w:pPr>
      <w:r w:rsidRPr="000C6476">
        <w:rPr>
          <w:rFonts w:ascii="Times New Roman" w:hAnsi="Times New Roman" w:cs="Times New Roman"/>
          <w:b/>
        </w:rPr>
        <w:t xml:space="preserve">Alignment with </w:t>
      </w:r>
      <w:r w:rsidR="009F1075">
        <w:rPr>
          <w:rFonts w:ascii="Times New Roman" w:hAnsi="Times New Roman" w:cs="Times New Roman"/>
          <w:b/>
        </w:rPr>
        <w:t>global</w:t>
      </w:r>
      <w:r w:rsidRPr="000C6476">
        <w:rPr>
          <w:rFonts w:ascii="Times New Roman" w:hAnsi="Times New Roman" w:cs="Times New Roman"/>
          <w:b/>
        </w:rPr>
        <w:t xml:space="preserve"> and national priorities:</w:t>
      </w:r>
      <w:r w:rsidR="00994072" w:rsidRPr="000C6476">
        <w:rPr>
          <w:rFonts w:ascii="Times New Roman" w:hAnsi="Times New Roman" w:cs="Times New Roman"/>
          <w:b/>
        </w:rPr>
        <w:t xml:space="preserve"> </w:t>
      </w:r>
      <w:r w:rsidR="00165826" w:rsidRPr="009F1075">
        <w:rPr>
          <w:rStyle w:val="questionvalue1"/>
          <w:rFonts w:ascii="Times New Roman" w:hAnsi="Times New Roman" w:cs="Times New Roman"/>
          <w:color w:val="auto"/>
          <w:u w:val="single"/>
        </w:rPr>
        <w:t>Sustainable Development Goals</w:t>
      </w:r>
      <w:r w:rsidR="00165826" w:rsidRPr="000C6476">
        <w:rPr>
          <w:rStyle w:val="questionvalue1"/>
          <w:rFonts w:ascii="Times New Roman" w:hAnsi="Times New Roman" w:cs="Times New Roman"/>
          <w:color w:val="auto"/>
        </w:rPr>
        <w:t xml:space="preserve">: </w:t>
      </w:r>
      <w:r w:rsidR="00165826" w:rsidRPr="000C6476">
        <w:rPr>
          <w:rFonts w:ascii="Times New Roman" w:hAnsi="Times New Roman" w:cs="Times New Roman"/>
        </w:rPr>
        <w:t>9: Industry, Innovation and Infrastructure, 12: Responsible Production and Consumption, 14: Life Below Water, 15: Life On Land and 17: Partnerships for the Goals</w:t>
      </w:r>
      <w:r w:rsidR="00994072" w:rsidRPr="000C6476">
        <w:rPr>
          <w:rFonts w:ascii="Times New Roman" w:hAnsi="Times New Roman" w:cs="Times New Roman"/>
        </w:rPr>
        <w:t xml:space="preserve">. </w:t>
      </w:r>
      <w:proofErr w:type="gramStart"/>
      <w:r w:rsidR="000305CB" w:rsidRPr="000305CB">
        <w:rPr>
          <w:rFonts w:ascii="Times New Roman" w:hAnsi="Times New Roman" w:cs="Times New Roman"/>
        </w:rPr>
        <w:t xml:space="preserve">Convention on Biological Diversity (CBD) </w:t>
      </w:r>
      <w:r w:rsidR="00165826" w:rsidRPr="009F1075">
        <w:rPr>
          <w:rStyle w:val="questionvalue1"/>
          <w:rFonts w:ascii="Times New Roman" w:hAnsi="Times New Roman" w:cs="Times New Roman"/>
          <w:color w:val="auto"/>
          <w:u w:val="single"/>
        </w:rPr>
        <w:t>Aichi Targets</w:t>
      </w:r>
      <w:r w:rsidR="00165826" w:rsidRPr="000C6476">
        <w:rPr>
          <w:rStyle w:val="questionvalue1"/>
          <w:rFonts w:ascii="Times New Roman" w:hAnsi="Times New Roman" w:cs="Times New Roman"/>
          <w:color w:val="auto"/>
        </w:rPr>
        <w:t xml:space="preserve"> 1, 8, 9 and 11.</w:t>
      </w:r>
      <w:proofErr w:type="gramEnd"/>
      <w:r w:rsidR="00994072" w:rsidRPr="000C6476">
        <w:rPr>
          <w:rStyle w:val="questionvalue1"/>
          <w:rFonts w:ascii="Times New Roman" w:hAnsi="Times New Roman" w:cs="Times New Roman"/>
          <w:color w:val="auto"/>
        </w:rPr>
        <w:t xml:space="preserve"> </w:t>
      </w:r>
      <w:r w:rsidR="009F1075" w:rsidRPr="009F1075">
        <w:rPr>
          <w:rStyle w:val="questionvalue1"/>
          <w:rFonts w:ascii="Times New Roman" w:hAnsi="Times New Roman" w:cs="Times New Roman"/>
          <w:color w:val="auto"/>
          <w:u w:val="single"/>
        </w:rPr>
        <w:t>Seychelles Sustainable D</w:t>
      </w:r>
      <w:r w:rsidR="00165826" w:rsidRPr="009F1075">
        <w:rPr>
          <w:rStyle w:val="questionvalue1"/>
          <w:rFonts w:ascii="Times New Roman" w:hAnsi="Times New Roman" w:cs="Times New Roman"/>
          <w:color w:val="auto"/>
          <w:u w:val="single"/>
        </w:rPr>
        <w:t xml:space="preserve">evelopment </w:t>
      </w:r>
      <w:proofErr w:type="spellStart"/>
      <w:r w:rsidR="00165826" w:rsidRPr="009F1075">
        <w:rPr>
          <w:rStyle w:val="questionvalue1"/>
          <w:rFonts w:ascii="Times New Roman" w:hAnsi="Times New Roman" w:cs="Times New Roman"/>
          <w:color w:val="auto"/>
          <w:u w:val="single"/>
        </w:rPr>
        <w:t>Stratergy</w:t>
      </w:r>
      <w:proofErr w:type="spellEnd"/>
      <w:r w:rsidR="00165826" w:rsidRPr="009F1075">
        <w:rPr>
          <w:rStyle w:val="questionvalue1"/>
          <w:rFonts w:ascii="Times New Roman" w:hAnsi="Times New Roman" w:cs="Times New Roman"/>
          <w:color w:val="auto"/>
          <w:u w:val="single"/>
        </w:rPr>
        <w:t xml:space="preserve"> (2012-2020) goals</w:t>
      </w:r>
      <w:r w:rsidR="00165826" w:rsidRPr="000C6476">
        <w:rPr>
          <w:rStyle w:val="questionvalue1"/>
          <w:rFonts w:ascii="Times New Roman" w:hAnsi="Times New Roman" w:cs="Times New Roman"/>
          <w:color w:val="auto"/>
        </w:rPr>
        <w:t>: Chapter 2: Social &amp; Human Development</w:t>
      </w:r>
      <w:r w:rsidR="00994072" w:rsidRPr="000C6476">
        <w:rPr>
          <w:rStyle w:val="questionvalue1"/>
          <w:rFonts w:ascii="Times New Roman" w:hAnsi="Times New Roman" w:cs="Times New Roman"/>
          <w:color w:val="auto"/>
        </w:rPr>
        <w:t xml:space="preserve"> (</w:t>
      </w:r>
      <w:r w:rsidR="009F1075">
        <w:rPr>
          <w:rStyle w:val="questionvalue1"/>
          <w:rFonts w:ascii="Times New Roman" w:hAnsi="Times New Roman" w:cs="Times New Roman"/>
          <w:color w:val="auto"/>
        </w:rPr>
        <w:t xml:space="preserve">Goal 1 &amp; </w:t>
      </w:r>
      <w:r w:rsidR="00994072" w:rsidRPr="000C6476">
        <w:rPr>
          <w:rStyle w:val="questionvalue1"/>
          <w:rFonts w:ascii="Times New Roman" w:hAnsi="Times New Roman" w:cs="Times New Roman"/>
          <w:color w:val="auto"/>
        </w:rPr>
        <w:t>2)</w:t>
      </w:r>
      <w:r w:rsidR="00165826" w:rsidRPr="000C6476">
        <w:rPr>
          <w:rStyle w:val="questionvalue1"/>
          <w:rFonts w:ascii="Times New Roman" w:hAnsi="Times New Roman" w:cs="Times New Roman"/>
          <w:color w:val="auto"/>
        </w:rPr>
        <w:t xml:space="preserve">, </w:t>
      </w:r>
      <w:r w:rsidR="00994072" w:rsidRPr="000C6476">
        <w:rPr>
          <w:rStyle w:val="questionvalue1"/>
          <w:rFonts w:ascii="Times New Roman" w:hAnsi="Times New Roman" w:cs="Times New Roman"/>
          <w:color w:val="auto"/>
        </w:rPr>
        <w:t xml:space="preserve">Chapter 4: Biodiversity </w:t>
      </w:r>
      <w:r w:rsidR="009F1075">
        <w:rPr>
          <w:rStyle w:val="questionvalue1"/>
          <w:rFonts w:ascii="Times New Roman" w:hAnsi="Times New Roman" w:cs="Times New Roman"/>
          <w:color w:val="auto"/>
        </w:rPr>
        <w:t xml:space="preserve">&amp; </w:t>
      </w:r>
      <w:r w:rsidR="00994072" w:rsidRPr="000C6476">
        <w:rPr>
          <w:rStyle w:val="questionvalue1"/>
          <w:rFonts w:ascii="Times New Roman" w:hAnsi="Times New Roman" w:cs="Times New Roman"/>
          <w:color w:val="auto"/>
        </w:rPr>
        <w:t xml:space="preserve">Forestry (Goal 1), Chapter 7: Water, Sanitation </w:t>
      </w:r>
      <w:r w:rsidR="009F1075">
        <w:rPr>
          <w:rStyle w:val="questionvalue1"/>
          <w:rFonts w:ascii="Times New Roman" w:hAnsi="Times New Roman" w:cs="Times New Roman"/>
          <w:color w:val="auto"/>
        </w:rPr>
        <w:t xml:space="preserve">&amp; </w:t>
      </w:r>
      <w:r w:rsidR="00994072" w:rsidRPr="000C6476">
        <w:rPr>
          <w:rStyle w:val="questionvalue1"/>
          <w:rFonts w:ascii="Times New Roman" w:hAnsi="Times New Roman" w:cs="Times New Roman"/>
          <w:color w:val="auto"/>
        </w:rPr>
        <w:t xml:space="preserve">Waste Management (Goal 3), Chapter 9: The Economics Of Sustainability </w:t>
      </w:r>
      <w:r w:rsidR="009F1075">
        <w:rPr>
          <w:rStyle w:val="questionvalue1"/>
          <w:rFonts w:ascii="Times New Roman" w:hAnsi="Times New Roman" w:cs="Times New Roman"/>
          <w:color w:val="auto"/>
        </w:rPr>
        <w:t xml:space="preserve">(Goal </w:t>
      </w:r>
      <w:r w:rsidR="00994072" w:rsidRPr="000C6476">
        <w:rPr>
          <w:rStyle w:val="questionvalue1"/>
          <w:rFonts w:ascii="Times New Roman" w:hAnsi="Times New Roman" w:cs="Times New Roman"/>
          <w:color w:val="auto"/>
        </w:rPr>
        <w:t>2</w:t>
      </w:r>
      <w:r w:rsidR="009F1075">
        <w:rPr>
          <w:rStyle w:val="questionvalue1"/>
          <w:rFonts w:ascii="Times New Roman" w:hAnsi="Times New Roman" w:cs="Times New Roman"/>
          <w:color w:val="auto"/>
        </w:rPr>
        <w:t>)</w:t>
      </w:r>
      <w:r w:rsidR="00994072" w:rsidRPr="000C6476">
        <w:rPr>
          <w:rStyle w:val="questionvalue1"/>
          <w:rFonts w:ascii="Times New Roman" w:hAnsi="Times New Roman" w:cs="Times New Roman"/>
          <w:color w:val="auto"/>
        </w:rPr>
        <w:t xml:space="preserve">, Chapter 10 Sustainable Consumption </w:t>
      </w:r>
      <w:r w:rsidR="009F1075">
        <w:rPr>
          <w:rStyle w:val="questionvalue1"/>
          <w:rFonts w:ascii="Times New Roman" w:hAnsi="Times New Roman" w:cs="Times New Roman"/>
          <w:color w:val="auto"/>
        </w:rPr>
        <w:t xml:space="preserve">&amp; </w:t>
      </w:r>
      <w:r w:rsidR="00994072" w:rsidRPr="000C6476">
        <w:rPr>
          <w:rStyle w:val="questionvalue1"/>
          <w:rFonts w:ascii="Times New Roman" w:hAnsi="Times New Roman" w:cs="Times New Roman"/>
          <w:color w:val="auto"/>
        </w:rPr>
        <w:t xml:space="preserve">Production (Goal 1), </w:t>
      </w:r>
      <w:r w:rsidR="009F1075">
        <w:rPr>
          <w:rStyle w:val="questionvalue1"/>
          <w:rFonts w:ascii="Times New Roman" w:hAnsi="Times New Roman" w:cs="Times New Roman"/>
          <w:color w:val="auto"/>
        </w:rPr>
        <w:t xml:space="preserve">Chapter </w:t>
      </w:r>
      <w:r w:rsidR="00994072" w:rsidRPr="000C6476">
        <w:rPr>
          <w:rStyle w:val="questionvalue1"/>
          <w:rFonts w:ascii="Times New Roman" w:hAnsi="Times New Roman" w:cs="Times New Roman"/>
          <w:color w:val="auto"/>
        </w:rPr>
        <w:t xml:space="preserve">13 Education For Sustainability Practices (Goal 1). </w:t>
      </w:r>
      <w:r w:rsidR="00165826" w:rsidRPr="009F1075">
        <w:rPr>
          <w:rStyle w:val="questionvalue1"/>
          <w:rFonts w:ascii="Times New Roman" w:hAnsi="Times New Roman" w:cs="Times New Roman"/>
          <w:color w:val="auto"/>
          <w:u w:val="single"/>
        </w:rPr>
        <w:t>Seychelles’ National Biodiversity and Action Plan:</w:t>
      </w:r>
      <w:r w:rsidR="00165826" w:rsidRPr="000C6476">
        <w:rPr>
          <w:rStyle w:val="questionvalue1"/>
          <w:rFonts w:ascii="Times New Roman" w:hAnsi="Times New Roman" w:cs="Times New Roman"/>
          <w:color w:val="auto"/>
        </w:rPr>
        <w:t xml:space="preserve"> </w:t>
      </w:r>
      <w:r w:rsidR="009F1075">
        <w:rPr>
          <w:rStyle w:val="questionvalue1"/>
          <w:rFonts w:ascii="Times New Roman" w:hAnsi="Times New Roman" w:cs="Times New Roman"/>
          <w:color w:val="auto"/>
        </w:rPr>
        <w:t>(</w:t>
      </w:r>
      <w:r w:rsidR="00165826" w:rsidRPr="000C6476">
        <w:rPr>
          <w:rStyle w:val="questionvalue1"/>
          <w:rFonts w:ascii="Times New Roman" w:hAnsi="Times New Roman" w:cs="Times New Roman"/>
          <w:color w:val="auto"/>
        </w:rPr>
        <w:t xml:space="preserve">1) Address the underlying causes of biodiversity loss by mainstreaming biodiversity across government and society. </w:t>
      </w:r>
      <w:r w:rsidR="009F1075">
        <w:rPr>
          <w:rStyle w:val="questionvalue1"/>
          <w:rFonts w:ascii="Times New Roman" w:hAnsi="Times New Roman" w:cs="Times New Roman"/>
          <w:color w:val="auto"/>
        </w:rPr>
        <w:t>(</w:t>
      </w:r>
      <w:r w:rsidR="00165826" w:rsidRPr="000C6476">
        <w:rPr>
          <w:rFonts w:ascii="Times New Roman" w:hAnsi="Times New Roman" w:cs="Times New Roman"/>
        </w:rPr>
        <w:t>2) Reduce the direct pressures on biodiversity and promote sustainable use</w:t>
      </w:r>
      <w:r w:rsidR="009F1075">
        <w:rPr>
          <w:rFonts w:ascii="Times New Roman" w:hAnsi="Times New Roman" w:cs="Times New Roman"/>
        </w:rPr>
        <w:t>,</w:t>
      </w:r>
      <w:r w:rsidR="00994072" w:rsidRPr="000C6476">
        <w:rPr>
          <w:rFonts w:ascii="Times New Roman" w:hAnsi="Times New Roman" w:cs="Times New Roman"/>
        </w:rPr>
        <w:t xml:space="preserve"> </w:t>
      </w:r>
      <w:r w:rsidR="009F1075">
        <w:rPr>
          <w:rFonts w:ascii="Times New Roman" w:hAnsi="Times New Roman" w:cs="Times New Roman"/>
        </w:rPr>
        <w:t>(</w:t>
      </w:r>
      <w:r w:rsidR="00994072" w:rsidRPr="000C6476">
        <w:rPr>
          <w:rFonts w:ascii="Times New Roman" w:hAnsi="Times New Roman" w:cs="Times New Roman"/>
        </w:rPr>
        <w:t xml:space="preserve">3) Improve the status of biodiversity by safeguarding </w:t>
      </w:r>
      <w:r w:rsidR="00994072" w:rsidRPr="000C6476">
        <w:rPr>
          <w:rFonts w:ascii="Times New Roman" w:hAnsi="Times New Roman" w:cs="Times New Roman"/>
        </w:rPr>
        <w:lastRenderedPageBreak/>
        <w:t xml:space="preserve">ecosystems, species and genetic diversity and </w:t>
      </w:r>
      <w:r w:rsidR="009F1075">
        <w:rPr>
          <w:rFonts w:ascii="Times New Roman" w:hAnsi="Times New Roman" w:cs="Times New Roman"/>
        </w:rPr>
        <w:t>(</w:t>
      </w:r>
      <w:r w:rsidR="00994072" w:rsidRPr="000C6476">
        <w:rPr>
          <w:rFonts w:ascii="Times New Roman" w:hAnsi="Times New Roman" w:cs="Times New Roman"/>
        </w:rPr>
        <w:t>5) Enhance implementation through participatory planning, knowledge management and capacity building.</w:t>
      </w:r>
    </w:p>
    <w:p w14:paraId="1B4A0182" w14:textId="1F0B1D9B" w:rsidR="00EB0D68" w:rsidRPr="000C6476" w:rsidRDefault="001A79FE" w:rsidP="001A79FE">
      <w:pPr>
        <w:pStyle w:val="Heading1"/>
        <w:numPr>
          <w:ilvl w:val="0"/>
          <w:numId w:val="12"/>
        </w:numPr>
        <w:rPr>
          <w:rFonts w:ascii="Times New Roman" w:hAnsi="Times New Roman" w:cs="Times New Roman"/>
          <w:b/>
          <w:color w:val="auto"/>
          <w:sz w:val="22"/>
          <w:szCs w:val="22"/>
          <w:u w:val="single"/>
        </w:rPr>
      </w:pPr>
      <w:r w:rsidRPr="000C6476">
        <w:rPr>
          <w:rFonts w:ascii="Times New Roman" w:hAnsi="Times New Roman" w:cs="Times New Roman"/>
          <w:b/>
          <w:color w:val="auto"/>
          <w:sz w:val="22"/>
          <w:szCs w:val="22"/>
          <w:u w:val="single"/>
        </w:rPr>
        <w:t xml:space="preserve">ORGANIZATIONAL BACKGROUND AND CAPACITY </w:t>
      </w:r>
    </w:p>
    <w:p w14:paraId="53296D4D" w14:textId="5F0E1525" w:rsidR="00957837" w:rsidRPr="000C6476" w:rsidRDefault="00957837" w:rsidP="001A79FE">
      <w:pPr>
        <w:spacing w:before="240" w:line="240" w:lineRule="auto"/>
        <w:jc w:val="both"/>
        <w:rPr>
          <w:rFonts w:ascii="Times New Roman" w:hAnsi="Times New Roman" w:cs="Times New Roman"/>
        </w:rPr>
      </w:pPr>
      <w:r w:rsidRPr="000C6476">
        <w:rPr>
          <w:rFonts w:ascii="Times New Roman" w:hAnsi="Times New Roman" w:cs="Times New Roman"/>
        </w:rPr>
        <w:t>SIF</w:t>
      </w:r>
      <w:r w:rsidR="00EB0D68" w:rsidRPr="000C6476">
        <w:rPr>
          <w:rFonts w:ascii="Times New Roman" w:hAnsi="Times New Roman" w:cs="Times New Roman"/>
        </w:rPr>
        <w:t xml:space="preserve"> is a non-profit charitable organisation that was established as a public trust by the government of Seychelles in 1979. SIF manages and protects the UNESCO World Heritage Sites of Aldabra Atoll and the </w:t>
      </w:r>
      <w:proofErr w:type="spellStart"/>
      <w:r w:rsidR="00EB0D68" w:rsidRPr="000C6476">
        <w:rPr>
          <w:rFonts w:ascii="Times New Roman" w:hAnsi="Times New Roman" w:cs="Times New Roman"/>
        </w:rPr>
        <w:t>Vallée</w:t>
      </w:r>
      <w:proofErr w:type="spellEnd"/>
      <w:r w:rsidR="00EB0D68" w:rsidRPr="000C6476">
        <w:rPr>
          <w:rFonts w:ascii="Times New Roman" w:hAnsi="Times New Roman" w:cs="Times New Roman"/>
        </w:rPr>
        <w:t xml:space="preserve"> de Mai and h</w:t>
      </w:r>
      <w:r w:rsidR="00E47C8F" w:rsidRPr="000C6476">
        <w:rPr>
          <w:rFonts w:ascii="Times New Roman" w:hAnsi="Times New Roman" w:cs="Times New Roman"/>
        </w:rPr>
        <w:t>as the President of Seychelles</w:t>
      </w:r>
      <w:r w:rsidR="00EB0D68" w:rsidRPr="000C6476">
        <w:rPr>
          <w:rFonts w:ascii="Times New Roman" w:hAnsi="Times New Roman" w:cs="Times New Roman"/>
        </w:rPr>
        <w:t xml:space="preserve">, as Patron. </w:t>
      </w:r>
      <w:proofErr w:type="gramStart"/>
      <w:r w:rsidR="00EB0D68" w:rsidRPr="000C6476">
        <w:rPr>
          <w:rFonts w:ascii="Times New Roman" w:hAnsi="Times New Roman" w:cs="Times New Roman"/>
        </w:rPr>
        <w:t xml:space="preserve">SIF is managed by a Board of </w:t>
      </w:r>
      <w:r w:rsidR="009F1075">
        <w:rPr>
          <w:rFonts w:ascii="Times New Roman" w:hAnsi="Times New Roman" w:cs="Times New Roman"/>
        </w:rPr>
        <w:t xml:space="preserve">15 Trustees, </w:t>
      </w:r>
      <w:r w:rsidR="00EB0D68" w:rsidRPr="000C6476">
        <w:rPr>
          <w:rFonts w:ascii="Times New Roman" w:hAnsi="Times New Roman" w:cs="Times New Roman"/>
        </w:rPr>
        <w:t>appointed by the President</w:t>
      </w:r>
      <w:proofErr w:type="gramEnd"/>
      <w:r w:rsidR="00EB0D68" w:rsidRPr="000C6476">
        <w:rPr>
          <w:rFonts w:ascii="Times New Roman" w:hAnsi="Times New Roman" w:cs="Times New Roman"/>
        </w:rPr>
        <w:t xml:space="preserve">. This board represents individuals and organisations from both Seychelles and overseas who are concerned with the conservation of wildlife and bring relevant expertise and knowledge to </w:t>
      </w:r>
      <w:r w:rsidR="00190A75" w:rsidRPr="000C6476">
        <w:rPr>
          <w:rFonts w:ascii="Times New Roman" w:hAnsi="Times New Roman" w:cs="Times New Roman"/>
        </w:rPr>
        <w:t>SIF’s management</w:t>
      </w:r>
      <w:r w:rsidR="00EB0D68" w:rsidRPr="000C6476">
        <w:rPr>
          <w:rFonts w:ascii="Times New Roman" w:hAnsi="Times New Roman" w:cs="Times New Roman"/>
        </w:rPr>
        <w:t>.</w:t>
      </w:r>
      <w:r w:rsidRPr="000C6476">
        <w:rPr>
          <w:rFonts w:ascii="Times New Roman" w:hAnsi="Times New Roman" w:cs="Times New Roman"/>
        </w:rPr>
        <w:t xml:space="preserve"> It is the longest established local organisation working in nature conservation in Seychelles and has taken a pioneering management approach by twinning the two sites. SIF employs </w:t>
      </w:r>
      <w:r w:rsidR="0089786C" w:rsidRPr="000C6476">
        <w:rPr>
          <w:rFonts w:ascii="Times New Roman" w:hAnsi="Times New Roman" w:cs="Times New Roman"/>
        </w:rPr>
        <w:t>63 staff across three locations (</w:t>
      </w:r>
      <w:proofErr w:type="spellStart"/>
      <w:r w:rsidRPr="000C6476">
        <w:rPr>
          <w:rFonts w:ascii="Times New Roman" w:hAnsi="Times New Roman" w:cs="Times New Roman"/>
        </w:rPr>
        <w:t>Mahé</w:t>
      </w:r>
      <w:proofErr w:type="spellEnd"/>
      <w:r w:rsidRPr="000C6476">
        <w:rPr>
          <w:rFonts w:ascii="Times New Roman" w:hAnsi="Times New Roman" w:cs="Times New Roman"/>
        </w:rPr>
        <w:t xml:space="preserve">, </w:t>
      </w:r>
      <w:proofErr w:type="spellStart"/>
      <w:r w:rsidRPr="000C6476">
        <w:rPr>
          <w:rFonts w:ascii="Times New Roman" w:hAnsi="Times New Roman" w:cs="Times New Roman"/>
        </w:rPr>
        <w:t>Praslin</w:t>
      </w:r>
      <w:proofErr w:type="spellEnd"/>
      <w:r w:rsidRPr="000C6476">
        <w:rPr>
          <w:rFonts w:ascii="Times New Roman" w:hAnsi="Times New Roman" w:cs="Times New Roman"/>
        </w:rPr>
        <w:t xml:space="preserve"> and Aldabra</w:t>
      </w:r>
      <w:r w:rsidR="0089786C" w:rsidRPr="000C6476">
        <w:rPr>
          <w:rFonts w:ascii="Times New Roman" w:hAnsi="Times New Roman" w:cs="Times New Roman"/>
        </w:rPr>
        <w:t>) and</w:t>
      </w:r>
      <w:r w:rsidRPr="000C6476">
        <w:rPr>
          <w:rFonts w:ascii="Times New Roman" w:hAnsi="Times New Roman" w:cs="Times New Roman"/>
        </w:rPr>
        <w:t xml:space="preserve"> partners with </w:t>
      </w:r>
      <w:r w:rsidR="00EA404A" w:rsidRPr="000C6476">
        <w:rPr>
          <w:rFonts w:ascii="Times New Roman" w:hAnsi="Times New Roman" w:cs="Times New Roman"/>
        </w:rPr>
        <w:t xml:space="preserve">the government of Seychelles and wide variety of national and international, non-governmental as well as private organisations. For </w:t>
      </w:r>
      <w:r w:rsidR="009F1075">
        <w:rPr>
          <w:rFonts w:ascii="Times New Roman" w:hAnsi="Times New Roman" w:cs="Times New Roman"/>
        </w:rPr>
        <w:t xml:space="preserve">the </w:t>
      </w:r>
      <w:r w:rsidR="00EA404A" w:rsidRPr="000C6476">
        <w:rPr>
          <w:rFonts w:ascii="Times New Roman" w:hAnsi="Times New Roman" w:cs="Times New Roman"/>
        </w:rPr>
        <w:t xml:space="preserve">ACUP SIF’s principal partner is the </w:t>
      </w:r>
      <w:r w:rsidR="005D20DF" w:rsidRPr="000C6476">
        <w:rPr>
          <w:rFonts w:ascii="Times New Roman" w:hAnsi="Times New Roman" w:cs="Times New Roman"/>
        </w:rPr>
        <w:t xml:space="preserve">Queen’s College, </w:t>
      </w:r>
      <w:r w:rsidR="00EA404A" w:rsidRPr="000C6476">
        <w:rPr>
          <w:rFonts w:ascii="Times New Roman" w:hAnsi="Times New Roman" w:cs="Times New Roman"/>
        </w:rPr>
        <w:t>University of Oxford</w:t>
      </w:r>
      <w:r w:rsidR="005D20DF" w:rsidRPr="000C6476">
        <w:rPr>
          <w:rFonts w:ascii="Times New Roman" w:hAnsi="Times New Roman" w:cs="Times New Roman"/>
        </w:rPr>
        <w:t xml:space="preserve"> (hereafter referred to as University of Oxford)</w:t>
      </w:r>
      <w:r w:rsidR="009F1075">
        <w:rPr>
          <w:rFonts w:ascii="Times New Roman" w:hAnsi="Times New Roman" w:cs="Times New Roman"/>
        </w:rPr>
        <w:t xml:space="preserve">, </w:t>
      </w:r>
      <w:proofErr w:type="gramStart"/>
      <w:r w:rsidR="009F1075">
        <w:rPr>
          <w:rFonts w:ascii="Times New Roman" w:hAnsi="Times New Roman" w:cs="Times New Roman"/>
        </w:rPr>
        <w:t>the</w:t>
      </w:r>
      <w:proofErr w:type="gramEnd"/>
      <w:r w:rsidR="009F1075">
        <w:rPr>
          <w:rFonts w:ascii="Times New Roman" w:hAnsi="Times New Roman" w:cs="Times New Roman"/>
        </w:rPr>
        <w:t xml:space="preserve"> world’s leading university.</w:t>
      </w:r>
    </w:p>
    <w:p w14:paraId="057697E5" w14:textId="50499BA8" w:rsidR="00957837" w:rsidRPr="000C6476" w:rsidRDefault="00672C18" w:rsidP="00957837">
      <w:pPr>
        <w:spacing w:line="240" w:lineRule="auto"/>
        <w:jc w:val="both"/>
        <w:rPr>
          <w:rFonts w:ascii="Times New Roman" w:hAnsi="Times New Roman" w:cs="Times New Roman"/>
        </w:rPr>
      </w:pPr>
      <w:r w:rsidRPr="000C6476">
        <w:rPr>
          <w:rFonts w:ascii="Times New Roman" w:hAnsi="Times New Roman" w:cs="Times New Roman"/>
        </w:rPr>
        <w:t>SIF</w:t>
      </w:r>
      <w:r w:rsidR="00957837" w:rsidRPr="000C6476">
        <w:rPr>
          <w:rFonts w:ascii="Times New Roman" w:hAnsi="Times New Roman" w:cs="Times New Roman"/>
        </w:rPr>
        <w:t xml:space="preserve"> is mandated and </w:t>
      </w:r>
      <w:r w:rsidRPr="000C6476">
        <w:rPr>
          <w:rFonts w:ascii="Times New Roman" w:hAnsi="Times New Roman" w:cs="Times New Roman"/>
        </w:rPr>
        <w:t>dedicated to ensuring that Seych</w:t>
      </w:r>
      <w:r w:rsidR="00957837" w:rsidRPr="000C6476">
        <w:rPr>
          <w:rFonts w:ascii="Times New Roman" w:hAnsi="Times New Roman" w:cs="Times New Roman"/>
        </w:rPr>
        <w:t>e</w:t>
      </w:r>
      <w:r w:rsidRPr="000C6476">
        <w:rPr>
          <w:rFonts w:ascii="Times New Roman" w:hAnsi="Times New Roman" w:cs="Times New Roman"/>
        </w:rPr>
        <w:t xml:space="preserve">lles’ World Heritage Sites </w:t>
      </w:r>
      <w:r w:rsidR="00957837" w:rsidRPr="000C6476">
        <w:rPr>
          <w:rFonts w:ascii="Times New Roman" w:hAnsi="Times New Roman" w:cs="Times New Roman"/>
        </w:rPr>
        <w:t xml:space="preserve">are well-managed protected areas where conservation, research, education and tourism are sustainably balanced. </w:t>
      </w:r>
      <w:proofErr w:type="gramStart"/>
      <w:r w:rsidR="00957837" w:rsidRPr="000C6476">
        <w:rPr>
          <w:rFonts w:ascii="Times New Roman" w:hAnsi="Times New Roman" w:cs="Times New Roman"/>
        </w:rPr>
        <w:t>A major focus is on scientific research to direct, support and improve</w:t>
      </w:r>
      <w:proofErr w:type="gramEnd"/>
      <w:r w:rsidR="00957837" w:rsidRPr="000C6476">
        <w:rPr>
          <w:rFonts w:ascii="Times New Roman" w:hAnsi="Times New Roman" w:cs="Times New Roman"/>
        </w:rPr>
        <w:t xml:space="preserve"> conservation management of the unique biodiversity and ecosystems of these two very different sites. To successfully operate and protect two World Herit</w:t>
      </w:r>
      <w:r w:rsidR="002403CD" w:rsidRPr="000C6476">
        <w:rPr>
          <w:rFonts w:ascii="Times New Roman" w:hAnsi="Times New Roman" w:cs="Times New Roman"/>
        </w:rPr>
        <w:t xml:space="preserve">age </w:t>
      </w:r>
      <w:proofErr w:type="gramStart"/>
      <w:r w:rsidR="002403CD" w:rsidRPr="000C6476">
        <w:rPr>
          <w:rFonts w:ascii="Times New Roman" w:hAnsi="Times New Roman" w:cs="Times New Roman"/>
        </w:rPr>
        <w:t>sites which</w:t>
      </w:r>
      <w:proofErr w:type="gramEnd"/>
      <w:r w:rsidR="002403CD" w:rsidRPr="000C6476">
        <w:rPr>
          <w:rFonts w:ascii="Times New Roman" w:hAnsi="Times New Roman" w:cs="Times New Roman"/>
        </w:rPr>
        <w:t xml:space="preserve"> are more than 1200 km apart, </w:t>
      </w:r>
      <w:r w:rsidR="00957837" w:rsidRPr="000C6476">
        <w:rPr>
          <w:rFonts w:ascii="Times New Roman" w:hAnsi="Times New Roman" w:cs="Times New Roman"/>
        </w:rPr>
        <w:t xml:space="preserve">each with their specific set of challenges, SIF relies on income generated primarily by entrance fees and sales from the </w:t>
      </w:r>
      <w:proofErr w:type="spellStart"/>
      <w:r w:rsidR="00957837" w:rsidRPr="000C6476">
        <w:rPr>
          <w:rFonts w:ascii="Times New Roman" w:hAnsi="Times New Roman" w:cs="Times New Roman"/>
        </w:rPr>
        <w:t>Vallée</w:t>
      </w:r>
      <w:proofErr w:type="spellEnd"/>
      <w:r w:rsidR="00957837" w:rsidRPr="000C6476">
        <w:rPr>
          <w:rFonts w:ascii="Times New Roman" w:hAnsi="Times New Roman" w:cs="Times New Roman"/>
        </w:rPr>
        <w:t xml:space="preserve"> de Mai. </w:t>
      </w:r>
      <w:proofErr w:type="gramStart"/>
      <w:r w:rsidR="00957837" w:rsidRPr="000C6476">
        <w:rPr>
          <w:rFonts w:ascii="Times New Roman" w:hAnsi="Times New Roman" w:cs="Times New Roman"/>
        </w:rPr>
        <w:t>This is supplemented by project funding, grants and donations</w:t>
      </w:r>
      <w:proofErr w:type="gramEnd"/>
      <w:r w:rsidR="00957837" w:rsidRPr="000C6476">
        <w:rPr>
          <w:rFonts w:ascii="Times New Roman" w:hAnsi="Times New Roman" w:cs="Times New Roman"/>
        </w:rPr>
        <w:t xml:space="preserve">. Aldabra does provide some direct income through visitor impact fees but piracy in the Western Indian Ocean has compromised this source of revenue in recent years. SIF’s work with and management of these sites </w:t>
      </w:r>
      <w:r w:rsidR="00C17490" w:rsidRPr="000C6476">
        <w:rPr>
          <w:rFonts w:ascii="Times New Roman" w:hAnsi="Times New Roman" w:cs="Times New Roman"/>
        </w:rPr>
        <w:t xml:space="preserve">is </w:t>
      </w:r>
      <w:r w:rsidR="00957837" w:rsidRPr="000C6476">
        <w:rPr>
          <w:rFonts w:ascii="Times New Roman" w:hAnsi="Times New Roman" w:cs="Times New Roman"/>
        </w:rPr>
        <w:t xml:space="preserve">dependent on visitor numbers and the generosity of </w:t>
      </w:r>
      <w:r w:rsidR="00C17490" w:rsidRPr="000C6476">
        <w:rPr>
          <w:rFonts w:ascii="Times New Roman" w:hAnsi="Times New Roman" w:cs="Times New Roman"/>
        </w:rPr>
        <w:t xml:space="preserve">its supporters. </w:t>
      </w:r>
      <w:r w:rsidR="00957837" w:rsidRPr="000C6476">
        <w:rPr>
          <w:rFonts w:ascii="Times New Roman" w:hAnsi="Times New Roman" w:cs="Times New Roman"/>
        </w:rPr>
        <w:t xml:space="preserve">As </w:t>
      </w:r>
      <w:r w:rsidR="009F1075">
        <w:rPr>
          <w:rFonts w:ascii="Times New Roman" w:hAnsi="Times New Roman" w:cs="Times New Roman"/>
        </w:rPr>
        <w:t xml:space="preserve">the </w:t>
      </w:r>
      <w:r w:rsidR="00957837" w:rsidRPr="000C6476">
        <w:rPr>
          <w:rFonts w:ascii="Times New Roman" w:hAnsi="Times New Roman" w:cs="Times New Roman"/>
        </w:rPr>
        <w:t>ACUP’s financial demands exceeded SIF’s conventional fi</w:t>
      </w:r>
      <w:r w:rsidR="009F1075">
        <w:rPr>
          <w:rFonts w:ascii="Times New Roman" w:hAnsi="Times New Roman" w:cs="Times New Roman"/>
        </w:rPr>
        <w:t xml:space="preserve">nancial means it was decided during </w:t>
      </w:r>
      <w:r w:rsidR="007451FE" w:rsidRPr="000C6476">
        <w:rPr>
          <w:rFonts w:ascii="Times New Roman" w:hAnsi="Times New Roman" w:cs="Times New Roman"/>
        </w:rPr>
        <w:t xml:space="preserve">the </w:t>
      </w:r>
      <w:r w:rsidR="009F1075">
        <w:rPr>
          <w:rFonts w:ascii="Times New Roman" w:hAnsi="Times New Roman" w:cs="Times New Roman"/>
        </w:rPr>
        <w:t xml:space="preserve">2017 </w:t>
      </w:r>
      <w:r w:rsidR="007451FE" w:rsidRPr="000C6476">
        <w:rPr>
          <w:rFonts w:ascii="Times New Roman" w:hAnsi="Times New Roman" w:cs="Times New Roman"/>
        </w:rPr>
        <w:t xml:space="preserve">annual general meeting </w:t>
      </w:r>
      <w:r w:rsidR="00957837" w:rsidRPr="000C6476">
        <w:rPr>
          <w:rFonts w:ascii="Times New Roman" w:hAnsi="Times New Roman" w:cs="Times New Roman"/>
        </w:rPr>
        <w:t xml:space="preserve">that a collaboration with the University Oxford would be </w:t>
      </w:r>
      <w:r w:rsidR="00FA6E0F" w:rsidRPr="000C6476">
        <w:rPr>
          <w:rFonts w:ascii="Times New Roman" w:hAnsi="Times New Roman" w:cs="Times New Roman"/>
        </w:rPr>
        <w:t>favourable</w:t>
      </w:r>
      <w:r w:rsidR="00957837" w:rsidRPr="000C6476">
        <w:rPr>
          <w:rFonts w:ascii="Times New Roman" w:hAnsi="Times New Roman" w:cs="Times New Roman"/>
        </w:rPr>
        <w:t xml:space="preserve"> to not only remove as much marine plastic pollution from Aldabra as possible, but </w:t>
      </w:r>
      <w:r w:rsidR="000300A7">
        <w:rPr>
          <w:rFonts w:ascii="Times New Roman" w:hAnsi="Times New Roman" w:cs="Times New Roman"/>
        </w:rPr>
        <w:t xml:space="preserve">to create a project with a lasting legacy. </w:t>
      </w:r>
      <w:r w:rsidR="00957837" w:rsidRPr="000C6476">
        <w:rPr>
          <w:rFonts w:ascii="Times New Roman" w:hAnsi="Times New Roman" w:cs="Times New Roman"/>
        </w:rPr>
        <w:t xml:space="preserve">Thus, through </w:t>
      </w:r>
      <w:r w:rsidR="000300A7">
        <w:rPr>
          <w:rFonts w:ascii="Times New Roman" w:hAnsi="Times New Roman" w:cs="Times New Roman"/>
        </w:rPr>
        <w:t xml:space="preserve">the </w:t>
      </w:r>
      <w:r w:rsidR="00957837" w:rsidRPr="000C6476">
        <w:rPr>
          <w:rFonts w:ascii="Times New Roman" w:hAnsi="Times New Roman" w:cs="Times New Roman"/>
        </w:rPr>
        <w:t>ACUP</w:t>
      </w:r>
      <w:r w:rsidR="00282300" w:rsidRPr="000C6476">
        <w:rPr>
          <w:rFonts w:ascii="Times New Roman" w:hAnsi="Times New Roman" w:cs="Times New Roman"/>
        </w:rPr>
        <w:t>,</w:t>
      </w:r>
      <w:r w:rsidR="00957837" w:rsidRPr="000C6476">
        <w:rPr>
          <w:rFonts w:ascii="Times New Roman" w:hAnsi="Times New Roman" w:cs="Times New Roman"/>
        </w:rPr>
        <w:t xml:space="preserve"> SIF and the University of Oxford employed a novel means of financing </w:t>
      </w:r>
      <w:r w:rsidR="000300A7">
        <w:rPr>
          <w:rFonts w:ascii="Times New Roman" w:hAnsi="Times New Roman" w:cs="Times New Roman"/>
        </w:rPr>
        <w:t xml:space="preserve">by </w:t>
      </w:r>
      <w:r w:rsidR="00957837" w:rsidRPr="000C6476">
        <w:rPr>
          <w:rFonts w:ascii="Times New Roman" w:hAnsi="Times New Roman" w:cs="Times New Roman"/>
        </w:rPr>
        <w:t xml:space="preserve">seeking funds from a mixture </w:t>
      </w:r>
      <w:r w:rsidR="000300A7">
        <w:rPr>
          <w:rFonts w:ascii="Times New Roman" w:hAnsi="Times New Roman" w:cs="Times New Roman"/>
        </w:rPr>
        <w:t xml:space="preserve">of </w:t>
      </w:r>
      <w:r w:rsidR="00957837" w:rsidRPr="000C6476">
        <w:rPr>
          <w:rFonts w:ascii="Times New Roman" w:hAnsi="Times New Roman" w:cs="Times New Roman"/>
        </w:rPr>
        <w:t>corporate sponsorship, crowd funding and grant applications, in Sey</w:t>
      </w:r>
      <w:r w:rsidR="00C17490" w:rsidRPr="000C6476">
        <w:rPr>
          <w:rFonts w:ascii="Times New Roman" w:hAnsi="Times New Roman" w:cs="Times New Roman"/>
        </w:rPr>
        <w:t>chelles and the UK. Sponsorship for publicity opportunities were created for</w:t>
      </w:r>
      <w:r w:rsidR="00957837" w:rsidRPr="000C6476">
        <w:rPr>
          <w:rFonts w:ascii="Times New Roman" w:hAnsi="Times New Roman" w:cs="Times New Roman"/>
        </w:rPr>
        <w:t xml:space="preserve"> companies </w:t>
      </w:r>
      <w:r w:rsidR="007451FE" w:rsidRPr="000C6476">
        <w:rPr>
          <w:rFonts w:ascii="Times New Roman" w:hAnsi="Times New Roman" w:cs="Times New Roman"/>
        </w:rPr>
        <w:t xml:space="preserve">to help fund ACUP which </w:t>
      </w:r>
      <w:r w:rsidR="00957837" w:rsidRPr="000C6476">
        <w:rPr>
          <w:rFonts w:ascii="Times New Roman" w:hAnsi="Times New Roman" w:cs="Times New Roman"/>
        </w:rPr>
        <w:t>was registered as a UK charity</w:t>
      </w:r>
      <w:r w:rsidR="007E663F" w:rsidRPr="000C6476">
        <w:rPr>
          <w:rFonts w:ascii="Times New Roman" w:hAnsi="Times New Roman" w:cs="Times New Roman"/>
        </w:rPr>
        <w:t>,</w:t>
      </w:r>
      <w:r w:rsidR="00957837" w:rsidRPr="000C6476">
        <w:rPr>
          <w:rFonts w:ascii="Times New Roman" w:hAnsi="Times New Roman" w:cs="Times New Roman"/>
        </w:rPr>
        <w:t xml:space="preserve"> </w:t>
      </w:r>
      <w:r w:rsidR="007451FE" w:rsidRPr="000C6476">
        <w:rPr>
          <w:rFonts w:ascii="Times New Roman" w:hAnsi="Times New Roman" w:cs="Times New Roman"/>
        </w:rPr>
        <w:t>through Queens College</w:t>
      </w:r>
      <w:r w:rsidR="007E663F" w:rsidRPr="000C6476">
        <w:rPr>
          <w:rFonts w:ascii="Times New Roman" w:hAnsi="Times New Roman" w:cs="Times New Roman"/>
        </w:rPr>
        <w:t xml:space="preserve">, </w:t>
      </w:r>
      <w:r w:rsidR="00957837" w:rsidRPr="000C6476">
        <w:rPr>
          <w:rFonts w:ascii="Times New Roman" w:hAnsi="Times New Roman" w:cs="Times New Roman"/>
        </w:rPr>
        <w:t>and made eligible for Cor</w:t>
      </w:r>
      <w:r w:rsidR="00282300" w:rsidRPr="000C6476">
        <w:rPr>
          <w:rFonts w:ascii="Times New Roman" w:hAnsi="Times New Roman" w:cs="Times New Roman"/>
        </w:rPr>
        <w:t xml:space="preserve">porate Social Responsibility </w:t>
      </w:r>
      <w:r w:rsidR="00190A75" w:rsidRPr="000C6476">
        <w:rPr>
          <w:rFonts w:ascii="Times New Roman" w:hAnsi="Times New Roman" w:cs="Times New Roman"/>
        </w:rPr>
        <w:t>Tax donations in Seychelles</w:t>
      </w:r>
      <w:r w:rsidR="007E663F" w:rsidRPr="000C6476">
        <w:rPr>
          <w:rFonts w:ascii="Times New Roman" w:hAnsi="Times New Roman" w:cs="Times New Roman"/>
        </w:rPr>
        <w:t xml:space="preserve"> to further incentivis</w:t>
      </w:r>
      <w:r w:rsidR="00C17490" w:rsidRPr="000C6476">
        <w:rPr>
          <w:rFonts w:ascii="Times New Roman" w:hAnsi="Times New Roman" w:cs="Times New Roman"/>
        </w:rPr>
        <w:t>e corporate sponsorship</w:t>
      </w:r>
      <w:r w:rsidR="00190A75" w:rsidRPr="000C6476">
        <w:rPr>
          <w:rFonts w:ascii="Times New Roman" w:hAnsi="Times New Roman" w:cs="Times New Roman"/>
        </w:rPr>
        <w:t>.</w:t>
      </w:r>
    </w:p>
    <w:p w14:paraId="3BFA3F3A" w14:textId="2B0AA1DF" w:rsidR="00FA5FD7" w:rsidRPr="000C6476" w:rsidRDefault="00EB0D68" w:rsidP="00454B76">
      <w:pPr>
        <w:spacing w:line="240" w:lineRule="auto"/>
        <w:jc w:val="both"/>
        <w:rPr>
          <w:rFonts w:ascii="Times New Roman" w:hAnsi="Times New Roman" w:cs="Times New Roman"/>
        </w:rPr>
      </w:pPr>
      <w:r w:rsidRPr="000C6476">
        <w:rPr>
          <w:rFonts w:ascii="Times New Roman" w:hAnsi="Times New Roman" w:cs="Times New Roman"/>
        </w:rPr>
        <w:t xml:space="preserve">In terms of quantifying SIF’s </w:t>
      </w:r>
      <w:r w:rsidR="00B26CD3" w:rsidRPr="000C6476">
        <w:rPr>
          <w:rFonts w:ascii="Times New Roman" w:hAnsi="Times New Roman" w:cs="Times New Roman"/>
        </w:rPr>
        <w:t>capacity</w:t>
      </w:r>
      <w:r w:rsidR="00190A75" w:rsidRPr="000C6476">
        <w:rPr>
          <w:rFonts w:ascii="Times New Roman" w:hAnsi="Times New Roman" w:cs="Times New Roman"/>
        </w:rPr>
        <w:t xml:space="preserve"> </w:t>
      </w:r>
      <w:r w:rsidR="00282300" w:rsidRPr="000C6476">
        <w:rPr>
          <w:rFonts w:ascii="Times New Roman" w:hAnsi="Times New Roman" w:cs="Times New Roman"/>
        </w:rPr>
        <w:t xml:space="preserve">to achieve its mandate </w:t>
      </w:r>
      <w:r w:rsidRPr="000C6476">
        <w:rPr>
          <w:rFonts w:ascii="Times New Roman" w:hAnsi="Times New Roman" w:cs="Times New Roman"/>
        </w:rPr>
        <w:t xml:space="preserve">the </w:t>
      </w:r>
      <w:r w:rsidR="00E47C8F" w:rsidRPr="000C6476">
        <w:rPr>
          <w:rFonts w:ascii="Times New Roman" w:hAnsi="Times New Roman" w:cs="Times New Roman"/>
        </w:rPr>
        <w:t xml:space="preserve">IUCN </w:t>
      </w:r>
      <w:r w:rsidRPr="000C6476">
        <w:rPr>
          <w:rFonts w:ascii="Times New Roman" w:hAnsi="Times New Roman" w:cs="Times New Roman"/>
        </w:rPr>
        <w:t xml:space="preserve">2017 Conservation outlook gave both </w:t>
      </w:r>
      <w:r w:rsidR="00B26CD3" w:rsidRPr="000C6476">
        <w:rPr>
          <w:rFonts w:ascii="Times New Roman" w:hAnsi="Times New Roman" w:cs="Times New Roman"/>
        </w:rPr>
        <w:t xml:space="preserve">SIF’s </w:t>
      </w:r>
      <w:r w:rsidRPr="000C6476">
        <w:rPr>
          <w:rFonts w:ascii="Times New Roman" w:hAnsi="Times New Roman" w:cs="Times New Roman"/>
        </w:rPr>
        <w:t xml:space="preserve">sites a rating of ‘Good with some concerns’. </w:t>
      </w:r>
      <w:r w:rsidR="00FA5FD7" w:rsidRPr="000C6476">
        <w:rPr>
          <w:rFonts w:ascii="Times New Roman" w:hAnsi="Times New Roman" w:cs="Times New Roman"/>
        </w:rPr>
        <w:t>I</w:t>
      </w:r>
      <w:r w:rsidRPr="000C6476">
        <w:rPr>
          <w:rFonts w:ascii="Times New Roman" w:hAnsi="Times New Roman" w:cs="Times New Roman"/>
        </w:rPr>
        <w:t xml:space="preserve">n regards </w:t>
      </w:r>
      <w:r w:rsidR="00B26CD3" w:rsidRPr="000C6476">
        <w:rPr>
          <w:rFonts w:ascii="Times New Roman" w:hAnsi="Times New Roman" w:cs="Times New Roman"/>
        </w:rPr>
        <w:t xml:space="preserve">its </w:t>
      </w:r>
      <w:r w:rsidRPr="000C6476">
        <w:rPr>
          <w:rFonts w:ascii="Times New Roman" w:hAnsi="Times New Roman" w:cs="Times New Roman"/>
        </w:rPr>
        <w:t xml:space="preserve">overall protection and management efforts of Aldabra and the </w:t>
      </w:r>
      <w:proofErr w:type="spellStart"/>
      <w:r w:rsidRPr="000C6476">
        <w:rPr>
          <w:rFonts w:ascii="Times New Roman" w:hAnsi="Times New Roman" w:cs="Times New Roman"/>
        </w:rPr>
        <w:t>Vallée</w:t>
      </w:r>
      <w:proofErr w:type="spellEnd"/>
      <w:r w:rsidRPr="000C6476">
        <w:rPr>
          <w:rFonts w:ascii="Times New Roman" w:hAnsi="Times New Roman" w:cs="Times New Roman"/>
        </w:rPr>
        <w:t xml:space="preserve"> de Mai, the IUCN rated </w:t>
      </w:r>
      <w:r w:rsidR="00B26CD3" w:rsidRPr="000C6476">
        <w:rPr>
          <w:rFonts w:ascii="Times New Roman" w:hAnsi="Times New Roman" w:cs="Times New Roman"/>
        </w:rPr>
        <w:t xml:space="preserve">SIF </w:t>
      </w:r>
      <w:r w:rsidRPr="000C6476">
        <w:rPr>
          <w:rFonts w:ascii="Times New Roman" w:hAnsi="Times New Roman" w:cs="Times New Roman"/>
        </w:rPr>
        <w:t>as Highly Effecti</w:t>
      </w:r>
      <w:r w:rsidR="00B26CD3" w:rsidRPr="000C6476">
        <w:rPr>
          <w:rFonts w:ascii="Times New Roman" w:hAnsi="Times New Roman" w:cs="Times New Roman"/>
        </w:rPr>
        <w:t>ve and Effective, respectively. Moreover</w:t>
      </w:r>
      <w:r w:rsidRPr="000C6476">
        <w:rPr>
          <w:rFonts w:ascii="Times New Roman" w:hAnsi="Times New Roman" w:cs="Times New Roman"/>
        </w:rPr>
        <w:t xml:space="preserve">, </w:t>
      </w:r>
      <w:proofErr w:type="gramStart"/>
      <w:r w:rsidRPr="000C6476">
        <w:rPr>
          <w:rFonts w:ascii="Times New Roman" w:hAnsi="Times New Roman" w:cs="Times New Roman"/>
        </w:rPr>
        <w:t>SIF,</w:t>
      </w:r>
      <w:proofErr w:type="gramEnd"/>
      <w:r w:rsidRPr="000C6476">
        <w:rPr>
          <w:rFonts w:ascii="Times New Roman" w:hAnsi="Times New Roman" w:cs="Times New Roman"/>
        </w:rPr>
        <w:t xml:space="preserve"> has led several s</w:t>
      </w:r>
      <w:r w:rsidR="007451FE" w:rsidRPr="000C6476">
        <w:rPr>
          <w:rFonts w:ascii="Times New Roman" w:hAnsi="Times New Roman" w:cs="Times New Roman"/>
        </w:rPr>
        <w:t>uccessful large-scale projects (for further information please refer to SEYCCAT BGF#2_SIF list of projects).</w:t>
      </w:r>
    </w:p>
    <w:p w14:paraId="743ADA9F" w14:textId="5D75C332" w:rsidR="00FA5FD7" w:rsidRPr="000C6476" w:rsidRDefault="00FA5FD7" w:rsidP="00FA5FD7">
      <w:pPr>
        <w:pStyle w:val="ListParagraph"/>
        <w:numPr>
          <w:ilvl w:val="0"/>
          <w:numId w:val="11"/>
        </w:numPr>
        <w:rPr>
          <w:sz w:val="22"/>
          <w:szCs w:val="22"/>
        </w:rPr>
      </w:pPr>
      <w:r w:rsidRPr="000C6476">
        <w:rPr>
          <w:sz w:val="22"/>
          <w:szCs w:val="22"/>
        </w:rPr>
        <w:t>Strengthening Seychelles’ protected area system through</w:t>
      </w:r>
      <w:r w:rsidR="00664666" w:rsidRPr="000C6476">
        <w:rPr>
          <w:sz w:val="22"/>
          <w:szCs w:val="22"/>
        </w:rPr>
        <w:t xml:space="preserve"> NGO management modalities (GEF </w:t>
      </w:r>
      <w:r w:rsidRPr="000C6476">
        <w:rPr>
          <w:sz w:val="22"/>
          <w:szCs w:val="22"/>
        </w:rPr>
        <w:t xml:space="preserve">funded, </w:t>
      </w:r>
      <w:r w:rsidR="00664666" w:rsidRPr="000C6476">
        <w:rPr>
          <w:sz w:val="22"/>
          <w:szCs w:val="22"/>
        </w:rPr>
        <w:t xml:space="preserve">budget: € 300,000, duration: </w:t>
      </w:r>
      <w:r w:rsidRPr="000C6476">
        <w:rPr>
          <w:sz w:val="22"/>
          <w:szCs w:val="22"/>
        </w:rPr>
        <w:t>2011–2015)</w:t>
      </w:r>
      <w:r w:rsidR="00664666" w:rsidRPr="000C6476">
        <w:rPr>
          <w:sz w:val="22"/>
          <w:szCs w:val="22"/>
        </w:rPr>
        <w:t xml:space="preserve"> </w:t>
      </w:r>
    </w:p>
    <w:p w14:paraId="68494B89" w14:textId="16DB12E2" w:rsidR="00FA5FD7" w:rsidRPr="000C6476" w:rsidRDefault="00FA5FD7" w:rsidP="00FA5FD7">
      <w:pPr>
        <w:pStyle w:val="ListParagraph"/>
        <w:numPr>
          <w:ilvl w:val="0"/>
          <w:numId w:val="11"/>
        </w:numPr>
        <w:rPr>
          <w:sz w:val="22"/>
          <w:szCs w:val="22"/>
        </w:rPr>
      </w:pPr>
      <w:r w:rsidRPr="000C6476">
        <w:rPr>
          <w:sz w:val="22"/>
          <w:szCs w:val="22"/>
        </w:rPr>
        <w:t xml:space="preserve">Enhancing energy efficiency and implementing a renewable energy system for sustainable operation of the World Heritage site Aldabra Atoll (Embassy of Finland &amp; </w:t>
      </w:r>
      <w:r w:rsidR="00664666" w:rsidRPr="000C6476">
        <w:rPr>
          <w:sz w:val="22"/>
          <w:szCs w:val="22"/>
        </w:rPr>
        <w:t xml:space="preserve">MCB </w:t>
      </w:r>
      <w:r w:rsidRPr="000C6476">
        <w:rPr>
          <w:sz w:val="22"/>
          <w:szCs w:val="22"/>
        </w:rPr>
        <w:t xml:space="preserve">funded, </w:t>
      </w:r>
      <w:r w:rsidR="00664666" w:rsidRPr="000C6476">
        <w:rPr>
          <w:sz w:val="22"/>
          <w:szCs w:val="22"/>
        </w:rPr>
        <w:t xml:space="preserve">budget: € 475,000, duration: </w:t>
      </w:r>
      <w:r w:rsidRPr="000C6476">
        <w:rPr>
          <w:sz w:val="22"/>
          <w:szCs w:val="22"/>
        </w:rPr>
        <w:t>2011-2015)</w:t>
      </w:r>
    </w:p>
    <w:p w14:paraId="62316311" w14:textId="2902CB76" w:rsidR="00672C18" w:rsidRPr="000C6476" w:rsidRDefault="00FA5FD7" w:rsidP="009961F0">
      <w:pPr>
        <w:pStyle w:val="ListParagraph"/>
        <w:numPr>
          <w:ilvl w:val="0"/>
          <w:numId w:val="11"/>
        </w:numPr>
        <w:spacing w:after="240"/>
        <w:jc w:val="both"/>
        <w:rPr>
          <w:sz w:val="22"/>
          <w:szCs w:val="22"/>
        </w:rPr>
      </w:pPr>
      <w:r w:rsidRPr="000C6476">
        <w:rPr>
          <w:sz w:val="22"/>
          <w:szCs w:val="22"/>
        </w:rPr>
        <w:t xml:space="preserve">Eradication of introduced birds to preserve Aldabra Atoll’s Outstanding Universal Values (UNESCO-funded, </w:t>
      </w:r>
      <w:r w:rsidR="00664666" w:rsidRPr="000C6476">
        <w:rPr>
          <w:sz w:val="22"/>
          <w:szCs w:val="22"/>
        </w:rPr>
        <w:t xml:space="preserve">budget: € 75,000, duration: </w:t>
      </w:r>
      <w:r w:rsidRPr="000C6476">
        <w:rPr>
          <w:sz w:val="22"/>
          <w:szCs w:val="22"/>
        </w:rPr>
        <w:t>2013–2014)</w:t>
      </w:r>
    </w:p>
    <w:p w14:paraId="51F0F018" w14:textId="2FBDDBA8" w:rsidR="00DA52B9" w:rsidRPr="000C6476" w:rsidRDefault="00DA52B9" w:rsidP="00664666">
      <w:pPr>
        <w:pStyle w:val="ListParagraph"/>
        <w:numPr>
          <w:ilvl w:val="0"/>
          <w:numId w:val="11"/>
        </w:numPr>
        <w:spacing w:after="240"/>
        <w:jc w:val="both"/>
        <w:rPr>
          <w:sz w:val="22"/>
          <w:szCs w:val="22"/>
        </w:rPr>
      </w:pPr>
      <w:r w:rsidRPr="000C6476">
        <w:rPr>
          <w:sz w:val="22"/>
          <w:szCs w:val="22"/>
        </w:rPr>
        <w:t>Mainstreaming the management of invasive species as fundamental to preserving the ecological integrity and enhancing the resilience of Seychelles’ World Heritage Sites (</w:t>
      </w:r>
      <w:r w:rsidR="00664666" w:rsidRPr="000C6476">
        <w:rPr>
          <w:sz w:val="22"/>
          <w:szCs w:val="22"/>
        </w:rPr>
        <w:t xml:space="preserve">EU funded, budget: € 1,235,308, duration: </w:t>
      </w:r>
      <w:r w:rsidRPr="000C6476">
        <w:rPr>
          <w:sz w:val="22"/>
          <w:szCs w:val="22"/>
        </w:rPr>
        <w:t>2011–2015)</w:t>
      </w:r>
    </w:p>
    <w:p w14:paraId="270B5C5B" w14:textId="0C434D21" w:rsidR="00A1262A" w:rsidRPr="000C6476" w:rsidRDefault="00672C18" w:rsidP="005D20DF">
      <w:pPr>
        <w:spacing w:line="240" w:lineRule="auto"/>
        <w:jc w:val="both"/>
        <w:rPr>
          <w:rFonts w:ascii="Times New Roman" w:hAnsi="Times New Roman" w:cs="Times New Roman"/>
        </w:rPr>
      </w:pPr>
      <w:r w:rsidRPr="000C6476">
        <w:rPr>
          <w:rFonts w:ascii="Times New Roman" w:hAnsi="Times New Roman" w:cs="Times New Roman"/>
        </w:rPr>
        <w:t xml:space="preserve">In addition to </w:t>
      </w:r>
      <w:r w:rsidR="00910A3F" w:rsidRPr="000C6476">
        <w:rPr>
          <w:rFonts w:ascii="Times New Roman" w:hAnsi="Times New Roman" w:cs="Times New Roman"/>
        </w:rPr>
        <w:t>such</w:t>
      </w:r>
      <w:r w:rsidRPr="000C6476">
        <w:rPr>
          <w:rFonts w:ascii="Times New Roman" w:hAnsi="Times New Roman" w:cs="Times New Roman"/>
        </w:rPr>
        <w:t xml:space="preserve"> project</w:t>
      </w:r>
      <w:r w:rsidR="00910A3F" w:rsidRPr="000C6476">
        <w:rPr>
          <w:rFonts w:ascii="Times New Roman" w:hAnsi="Times New Roman" w:cs="Times New Roman"/>
        </w:rPr>
        <w:t>s</w:t>
      </w:r>
      <w:r w:rsidRPr="000C6476">
        <w:rPr>
          <w:rFonts w:ascii="Times New Roman" w:hAnsi="Times New Roman" w:cs="Times New Roman"/>
        </w:rPr>
        <w:t xml:space="preserve"> SIF regularly conducts intensive operations to resupply Aldabra with </w:t>
      </w:r>
      <w:r w:rsidR="00E47C8F" w:rsidRPr="000C6476">
        <w:rPr>
          <w:rFonts w:ascii="Times New Roman" w:hAnsi="Times New Roman" w:cs="Times New Roman"/>
        </w:rPr>
        <w:t xml:space="preserve">food </w:t>
      </w:r>
      <w:r w:rsidRPr="000C6476">
        <w:rPr>
          <w:rFonts w:ascii="Times New Roman" w:hAnsi="Times New Roman" w:cs="Times New Roman"/>
        </w:rPr>
        <w:t xml:space="preserve">supplies, </w:t>
      </w:r>
      <w:r w:rsidR="00E47C8F" w:rsidRPr="000C6476">
        <w:rPr>
          <w:rFonts w:ascii="Times New Roman" w:hAnsi="Times New Roman" w:cs="Times New Roman"/>
        </w:rPr>
        <w:t xml:space="preserve">fuel, </w:t>
      </w:r>
      <w:r w:rsidRPr="000C6476">
        <w:rPr>
          <w:rFonts w:ascii="Times New Roman" w:hAnsi="Times New Roman" w:cs="Times New Roman"/>
        </w:rPr>
        <w:t xml:space="preserve">construction materials and equipment while assuring safe passage for staff, visiting researchers and school children. Moreover, SIF’s outreach and education </w:t>
      </w:r>
      <w:proofErr w:type="gramStart"/>
      <w:r w:rsidRPr="000C6476">
        <w:rPr>
          <w:rFonts w:ascii="Times New Roman" w:hAnsi="Times New Roman" w:cs="Times New Roman"/>
        </w:rPr>
        <w:t>programs is</w:t>
      </w:r>
      <w:proofErr w:type="gramEnd"/>
      <w:r w:rsidRPr="000C6476">
        <w:rPr>
          <w:rFonts w:ascii="Times New Roman" w:hAnsi="Times New Roman" w:cs="Times New Roman"/>
        </w:rPr>
        <w:t xml:space="preserve"> a cornerstone of its work, conducting public speaking, poem and song competitions. Through friends of the </w:t>
      </w:r>
      <w:proofErr w:type="spellStart"/>
      <w:r w:rsidRPr="000C6476">
        <w:rPr>
          <w:rFonts w:ascii="Times New Roman" w:hAnsi="Times New Roman" w:cs="Times New Roman"/>
        </w:rPr>
        <w:t>Vallée</w:t>
      </w:r>
      <w:proofErr w:type="spellEnd"/>
      <w:r w:rsidRPr="000C6476">
        <w:rPr>
          <w:rFonts w:ascii="Times New Roman" w:hAnsi="Times New Roman" w:cs="Times New Roman"/>
        </w:rPr>
        <w:t xml:space="preserve"> de Mai and the eco-sch</w:t>
      </w:r>
      <w:r w:rsidR="00FA6E0F" w:rsidRPr="000C6476">
        <w:rPr>
          <w:rFonts w:ascii="Times New Roman" w:hAnsi="Times New Roman" w:cs="Times New Roman"/>
        </w:rPr>
        <w:t xml:space="preserve">ool competition trip to Aldabra, </w:t>
      </w:r>
      <w:r w:rsidRPr="000C6476">
        <w:rPr>
          <w:rFonts w:ascii="Times New Roman" w:hAnsi="Times New Roman" w:cs="Times New Roman"/>
        </w:rPr>
        <w:t>SI</w:t>
      </w:r>
      <w:r w:rsidR="00E47C8F" w:rsidRPr="000C6476">
        <w:rPr>
          <w:rFonts w:ascii="Times New Roman" w:hAnsi="Times New Roman" w:cs="Times New Roman"/>
        </w:rPr>
        <w:t xml:space="preserve">F </w:t>
      </w:r>
      <w:r w:rsidR="005D20DF" w:rsidRPr="000C6476">
        <w:rPr>
          <w:rFonts w:ascii="Times New Roman" w:hAnsi="Times New Roman" w:cs="Times New Roman"/>
        </w:rPr>
        <w:t>endeavours</w:t>
      </w:r>
      <w:r w:rsidR="00E47C8F" w:rsidRPr="000C6476">
        <w:rPr>
          <w:rFonts w:ascii="Times New Roman" w:hAnsi="Times New Roman" w:cs="Times New Roman"/>
        </w:rPr>
        <w:t xml:space="preserve"> to bring Seychellois</w:t>
      </w:r>
      <w:r w:rsidRPr="000C6476">
        <w:rPr>
          <w:rFonts w:ascii="Times New Roman" w:hAnsi="Times New Roman" w:cs="Times New Roman"/>
        </w:rPr>
        <w:t xml:space="preserve"> youth closer to </w:t>
      </w:r>
      <w:r w:rsidRPr="000C6476">
        <w:rPr>
          <w:rFonts w:ascii="Times New Roman" w:hAnsi="Times New Roman" w:cs="Times New Roman"/>
        </w:rPr>
        <w:lastRenderedPageBreak/>
        <w:t>nature</w:t>
      </w:r>
      <w:r w:rsidR="0033343F" w:rsidRPr="000C6476">
        <w:rPr>
          <w:rFonts w:ascii="Times New Roman" w:hAnsi="Times New Roman" w:cs="Times New Roman"/>
        </w:rPr>
        <w:t xml:space="preserve"> and their World Heritage Sites. ACUP likewise will provide opportunities for young Seychellois to experience Aldabra first hand.</w:t>
      </w:r>
    </w:p>
    <w:p w14:paraId="77043623" w14:textId="10304673" w:rsidR="00EB0D68" w:rsidRPr="000C6476" w:rsidRDefault="001A79FE" w:rsidP="001A79FE">
      <w:pPr>
        <w:pStyle w:val="Heading1"/>
        <w:numPr>
          <w:ilvl w:val="0"/>
          <w:numId w:val="12"/>
        </w:numPr>
        <w:spacing w:after="240"/>
        <w:rPr>
          <w:rFonts w:ascii="Times New Roman" w:hAnsi="Times New Roman" w:cs="Times New Roman"/>
          <w:b/>
          <w:color w:val="auto"/>
          <w:sz w:val="22"/>
          <w:szCs w:val="22"/>
          <w:u w:val="single"/>
        </w:rPr>
      </w:pPr>
      <w:r w:rsidRPr="000C6476">
        <w:rPr>
          <w:rFonts w:ascii="Times New Roman" w:hAnsi="Times New Roman" w:cs="Times New Roman"/>
          <w:b/>
          <w:color w:val="auto"/>
          <w:sz w:val="22"/>
          <w:szCs w:val="22"/>
          <w:u w:val="single"/>
        </w:rPr>
        <w:t>PROJECT OUTCOME, OBJECTIVES AND EXPECTED RESULTS</w:t>
      </w:r>
    </w:p>
    <w:p w14:paraId="445829F7" w14:textId="1B45F66B" w:rsidR="00AC0FD7" w:rsidRPr="000C6476" w:rsidRDefault="00910A3F" w:rsidP="00AC0FD7">
      <w:pPr>
        <w:spacing w:line="240" w:lineRule="auto"/>
        <w:jc w:val="both"/>
        <w:rPr>
          <w:rFonts w:ascii="Times New Roman" w:hAnsi="Times New Roman" w:cs="Times New Roman"/>
        </w:rPr>
      </w:pPr>
      <w:r w:rsidRPr="000C6476">
        <w:rPr>
          <w:rStyle w:val="questionvalue1"/>
          <w:rFonts w:ascii="Times New Roman" w:hAnsi="Times New Roman" w:cs="Times New Roman"/>
        </w:rPr>
        <w:t xml:space="preserve">ACUP’s overall outcome </w:t>
      </w:r>
      <w:r w:rsidR="00AF79A3" w:rsidRPr="000C6476">
        <w:rPr>
          <w:rStyle w:val="questionvalue1"/>
          <w:rFonts w:ascii="Times New Roman" w:hAnsi="Times New Roman" w:cs="Times New Roman"/>
        </w:rPr>
        <w:t>is</w:t>
      </w:r>
      <w:r w:rsidR="00AF79A3" w:rsidRPr="000C6476">
        <w:rPr>
          <w:rFonts w:ascii="Times New Roman" w:hAnsi="Times New Roman" w:cs="Times New Roman"/>
        </w:rPr>
        <w:t xml:space="preserve"> to effectively manage marine debris pollution on a remote island </w:t>
      </w:r>
      <w:r w:rsidR="0089786C" w:rsidRPr="000C6476">
        <w:rPr>
          <w:rFonts w:ascii="Times New Roman" w:hAnsi="Times New Roman" w:cs="Times New Roman"/>
        </w:rPr>
        <w:t xml:space="preserve">ecosystem and as a result </w:t>
      </w:r>
      <w:r w:rsidR="00AF79A3" w:rsidRPr="000C6476">
        <w:rPr>
          <w:rFonts w:ascii="Times New Roman" w:hAnsi="Times New Roman" w:cs="Times New Roman"/>
        </w:rPr>
        <w:t xml:space="preserve">empower young professionals </w:t>
      </w:r>
      <w:r w:rsidR="00EE7354" w:rsidRPr="000C6476">
        <w:rPr>
          <w:rFonts w:ascii="Times New Roman" w:hAnsi="Times New Roman" w:cs="Times New Roman"/>
        </w:rPr>
        <w:t xml:space="preserve">with </w:t>
      </w:r>
      <w:r w:rsidR="007451FE" w:rsidRPr="000C6476">
        <w:rPr>
          <w:rFonts w:ascii="Times New Roman" w:hAnsi="Times New Roman" w:cs="Times New Roman"/>
        </w:rPr>
        <w:t xml:space="preserve">various </w:t>
      </w:r>
      <w:r w:rsidR="00EE7354" w:rsidRPr="000C6476">
        <w:rPr>
          <w:rFonts w:ascii="Times New Roman" w:hAnsi="Times New Roman" w:cs="Times New Roman"/>
        </w:rPr>
        <w:t xml:space="preserve">backgrounds that are not necessarily </w:t>
      </w:r>
      <w:r w:rsidR="007451FE" w:rsidRPr="000C6476">
        <w:rPr>
          <w:rFonts w:ascii="Times New Roman" w:hAnsi="Times New Roman" w:cs="Times New Roman"/>
        </w:rPr>
        <w:t>limited to the</w:t>
      </w:r>
      <w:r w:rsidR="00EE7354" w:rsidRPr="000C6476">
        <w:rPr>
          <w:rFonts w:ascii="Times New Roman" w:hAnsi="Times New Roman" w:cs="Times New Roman"/>
        </w:rPr>
        <w:t xml:space="preserve"> </w:t>
      </w:r>
      <w:r w:rsidR="00AF79A3" w:rsidRPr="000C6476">
        <w:rPr>
          <w:rFonts w:ascii="Times New Roman" w:hAnsi="Times New Roman" w:cs="Times New Roman"/>
        </w:rPr>
        <w:t>conservation</w:t>
      </w:r>
      <w:r w:rsidR="007451FE" w:rsidRPr="000C6476">
        <w:rPr>
          <w:rFonts w:ascii="Times New Roman" w:hAnsi="Times New Roman" w:cs="Times New Roman"/>
        </w:rPr>
        <w:t xml:space="preserve"> field</w:t>
      </w:r>
      <w:r w:rsidRPr="000C6476">
        <w:rPr>
          <w:rFonts w:ascii="Times New Roman" w:hAnsi="Times New Roman" w:cs="Times New Roman"/>
        </w:rPr>
        <w:t>,</w:t>
      </w:r>
      <w:r w:rsidR="00AF79A3" w:rsidRPr="000C6476">
        <w:rPr>
          <w:rFonts w:ascii="Times New Roman" w:hAnsi="Times New Roman" w:cs="Times New Roman"/>
        </w:rPr>
        <w:t xml:space="preserve"> but </w:t>
      </w:r>
      <w:r w:rsidRPr="000C6476">
        <w:rPr>
          <w:rFonts w:ascii="Times New Roman" w:hAnsi="Times New Roman" w:cs="Times New Roman"/>
        </w:rPr>
        <w:t xml:space="preserve">have </w:t>
      </w:r>
      <w:r w:rsidR="00AF79A3" w:rsidRPr="000C6476">
        <w:rPr>
          <w:rFonts w:ascii="Times New Roman" w:hAnsi="Times New Roman" w:cs="Times New Roman"/>
        </w:rPr>
        <w:t xml:space="preserve">a passion for </w:t>
      </w:r>
      <w:r w:rsidRPr="000C6476">
        <w:rPr>
          <w:rFonts w:ascii="Times New Roman" w:hAnsi="Times New Roman" w:cs="Times New Roman"/>
        </w:rPr>
        <w:t>the ocean,</w:t>
      </w:r>
      <w:r w:rsidR="00AF79A3" w:rsidRPr="000C6476">
        <w:rPr>
          <w:rFonts w:ascii="Times New Roman" w:hAnsi="Times New Roman" w:cs="Times New Roman"/>
        </w:rPr>
        <w:t xml:space="preserve"> to bring about positive change for better waste management in Seychelles and to engage a</w:t>
      </w:r>
      <w:r w:rsidR="00B240C0" w:rsidRPr="000C6476">
        <w:rPr>
          <w:rFonts w:ascii="Times New Roman" w:hAnsi="Times New Roman" w:cs="Times New Roman"/>
        </w:rPr>
        <w:t xml:space="preserve">udiences that do </w:t>
      </w:r>
      <w:r w:rsidR="00AF79A3" w:rsidRPr="000C6476">
        <w:rPr>
          <w:rFonts w:ascii="Times New Roman" w:hAnsi="Times New Roman" w:cs="Times New Roman"/>
        </w:rPr>
        <w:t xml:space="preserve">not directly </w:t>
      </w:r>
      <w:r w:rsidR="002F0206" w:rsidRPr="000C6476">
        <w:rPr>
          <w:rFonts w:ascii="Times New Roman" w:hAnsi="Times New Roman" w:cs="Times New Roman"/>
        </w:rPr>
        <w:t>have access</w:t>
      </w:r>
      <w:r w:rsidR="00AF79A3" w:rsidRPr="000C6476">
        <w:rPr>
          <w:rFonts w:ascii="Times New Roman" w:hAnsi="Times New Roman" w:cs="Times New Roman"/>
        </w:rPr>
        <w:t xml:space="preserve"> </w:t>
      </w:r>
      <w:r w:rsidR="002F0206" w:rsidRPr="000C6476">
        <w:rPr>
          <w:rFonts w:ascii="Times New Roman" w:hAnsi="Times New Roman" w:cs="Times New Roman"/>
        </w:rPr>
        <w:t>to</w:t>
      </w:r>
      <w:r w:rsidR="00AF79A3" w:rsidRPr="000C6476">
        <w:rPr>
          <w:rFonts w:ascii="Times New Roman" w:hAnsi="Times New Roman" w:cs="Times New Roman"/>
        </w:rPr>
        <w:t xml:space="preserve"> solutions to the plastic problem</w:t>
      </w:r>
      <w:r w:rsidR="00EE7354" w:rsidRPr="000C6476">
        <w:rPr>
          <w:rFonts w:ascii="Times New Roman" w:hAnsi="Times New Roman" w:cs="Times New Roman"/>
        </w:rPr>
        <w:t xml:space="preserve">. </w:t>
      </w:r>
      <w:r w:rsidR="00EE7354" w:rsidRPr="000C6476">
        <w:rPr>
          <w:rStyle w:val="questionvalue1"/>
          <w:rFonts w:ascii="Times New Roman" w:hAnsi="Times New Roman" w:cs="Times New Roman"/>
        </w:rPr>
        <w:t>Thus</w:t>
      </w:r>
      <w:r w:rsidR="000300A7">
        <w:rPr>
          <w:rStyle w:val="questionvalue1"/>
          <w:rFonts w:ascii="Times New Roman" w:hAnsi="Times New Roman" w:cs="Times New Roman"/>
        </w:rPr>
        <w:t xml:space="preserve">, the </w:t>
      </w:r>
      <w:r w:rsidR="00EE7354" w:rsidRPr="000C6476">
        <w:rPr>
          <w:rStyle w:val="questionvalue1"/>
          <w:rFonts w:ascii="Times New Roman" w:hAnsi="Times New Roman" w:cs="Times New Roman"/>
        </w:rPr>
        <w:t xml:space="preserve">ACUP </w:t>
      </w:r>
      <w:r w:rsidR="00AF79A3" w:rsidRPr="000C6476">
        <w:rPr>
          <w:rStyle w:val="questionvalue1"/>
          <w:rFonts w:ascii="Times New Roman" w:hAnsi="Times New Roman" w:cs="Times New Roman"/>
        </w:rPr>
        <w:t>create</w:t>
      </w:r>
      <w:r w:rsidR="00EE7354" w:rsidRPr="000C6476">
        <w:rPr>
          <w:rStyle w:val="questionvalue1"/>
          <w:rFonts w:ascii="Times New Roman" w:hAnsi="Times New Roman" w:cs="Times New Roman"/>
        </w:rPr>
        <w:t>s</w:t>
      </w:r>
      <w:r w:rsidR="00AF79A3" w:rsidRPr="000C6476">
        <w:rPr>
          <w:rStyle w:val="questionvalue1"/>
          <w:rFonts w:ascii="Times New Roman" w:hAnsi="Times New Roman" w:cs="Times New Roman"/>
        </w:rPr>
        <w:t xml:space="preserve"> a multi-national team of young ocean ambassadors who will affect real change to protect a world heritage site. Aldabra is a beacon of hope and as such will be used to exemplify the problem of marine ocean plastics and to define and implement solutions.</w:t>
      </w:r>
      <w:r w:rsidR="00AC0FD7" w:rsidRPr="000C6476">
        <w:rPr>
          <w:rFonts w:ascii="Times New Roman" w:hAnsi="Times New Roman" w:cs="Times New Roman"/>
        </w:rPr>
        <w:t xml:space="preserve"> To accomplish its overall aim and ensure that it is </w:t>
      </w:r>
      <w:r w:rsidR="0033343F" w:rsidRPr="000C6476">
        <w:rPr>
          <w:rFonts w:ascii="Times New Roman" w:hAnsi="Times New Roman" w:cs="Times New Roman"/>
        </w:rPr>
        <w:t xml:space="preserve">a </w:t>
      </w:r>
      <w:r w:rsidR="00AC0FD7" w:rsidRPr="000C6476">
        <w:rPr>
          <w:rFonts w:ascii="Times New Roman" w:hAnsi="Times New Roman" w:cs="Times New Roman"/>
        </w:rPr>
        <w:t xml:space="preserve">sustainable action ACUP has </w:t>
      </w:r>
      <w:r w:rsidR="005B1D03" w:rsidRPr="000C6476">
        <w:rPr>
          <w:rFonts w:ascii="Times New Roman" w:hAnsi="Times New Roman" w:cs="Times New Roman"/>
        </w:rPr>
        <w:t xml:space="preserve">five </w:t>
      </w:r>
      <w:r w:rsidR="00AC0FD7" w:rsidRPr="000C6476">
        <w:rPr>
          <w:rFonts w:ascii="Times New Roman" w:hAnsi="Times New Roman" w:cs="Times New Roman"/>
        </w:rPr>
        <w:t>objectives summed up as: (1)</w:t>
      </w:r>
      <w:r w:rsidR="00EA404A" w:rsidRPr="000C6476">
        <w:rPr>
          <w:rFonts w:ascii="Times New Roman" w:hAnsi="Times New Roman" w:cs="Times New Roman"/>
        </w:rPr>
        <w:t xml:space="preserve"> </w:t>
      </w:r>
      <w:r w:rsidR="00AC0FD7" w:rsidRPr="000C6476">
        <w:rPr>
          <w:rFonts w:ascii="Times New Roman" w:hAnsi="Times New Roman" w:cs="Times New Roman"/>
        </w:rPr>
        <w:t>fundraising</w:t>
      </w:r>
      <w:r w:rsidR="00EA404A" w:rsidRPr="000C6476">
        <w:rPr>
          <w:rFonts w:ascii="Times New Roman" w:hAnsi="Times New Roman" w:cs="Times New Roman"/>
        </w:rPr>
        <w:t xml:space="preserve">, </w:t>
      </w:r>
      <w:r w:rsidR="00324E49" w:rsidRPr="000C6476">
        <w:rPr>
          <w:rFonts w:ascii="Times New Roman" w:hAnsi="Times New Roman" w:cs="Times New Roman"/>
        </w:rPr>
        <w:t>(2)</w:t>
      </w:r>
      <w:r w:rsidR="00687359" w:rsidRPr="00687359">
        <w:rPr>
          <w:rFonts w:ascii="Times New Roman" w:hAnsi="Times New Roman" w:cs="Times New Roman"/>
        </w:rPr>
        <w:t xml:space="preserve"> </w:t>
      </w:r>
      <w:r w:rsidR="00687359">
        <w:rPr>
          <w:rFonts w:ascii="Times New Roman" w:hAnsi="Times New Roman" w:cs="Times New Roman"/>
        </w:rPr>
        <w:t>awareness &amp; e</w:t>
      </w:r>
      <w:r w:rsidR="00687359" w:rsidRPr="00687359">
        <w:rPr>
          <w:rFonts w:ascii="Times New Roman" w:hAnsi="Times New Roman" w:cs="Times New Roman"/>
        </w:rPr>
        <w:t>ducation</w:t>
      </w:r>
      <w:r w:rsidR="00324E49" w:rsidRPr="000C6476">
        <w:rPr>
          <w:rFonts w:ascii="Times New Roman" w:hAnsi="Times New Roman" w:cs="Times New Roman"/>
        </w:rPr>
        <w:t xml:space="preserve">, </w:t>
      </w:r>
      <w:r w:rsidR="00EA404A" w:rsidRPr="000C6476">
        <w:rPr>
          <w:rFonts w:ascii="Times New Roman" w:hAnsi="Times New Roman" w:cs="Times New Roman"/>
        </w:rPr>
        <w:t>(3</w:t>
      </w:r>
      <w:r w:rsidR="00AC0FD7" w:rsidRPr="000C6476">
        <w:rPr>
          <w:rFonts w:ascii="Times New Roman" w:hAnsi="Times New Roman" w:cs="Times New Roman"/>
        </w:rPr>
        <w:t>)</w:t>
      </w:r>
      <w:r w:rsidR="00324E49" w:rsidRPr="000C6476">
        <w:rPr>
          <w:rFonts w:ascii="Times New Roman" w:hAnsi="Times New Roman" w:cs="Times New Roman"/>
        </w:rPr>
        <w:t xml:space="preserve"> </w:t>
      </w:r>
      <w:r w:rsidR="0033343F" w:rsidRPr="000C6476">
        <w:rPr>
          <w:rFonts w:ascii="Times New Roman" w:hAnsi="Times New Roman" w:cs="Times New Roman"/>
        </w:rPr>
        <w:t>w</w:t>
      </w:r>
      <w:r w:rsidR="00324E49" w:rsidRPr="000C6476">
        <w:rPr>
          <w:rFonts w:ascii="Times New Roman" w:hAnsi="Times New Roman" w:cs="Times New Roman"/>
        </w:rPr>
        <w:t>aste removal</w:t>
      </w:r>
      <w:r w:rsidR="00EA404A" w:rsidRPr="000C6476">
        <w:rPr>
          <w:rFonts w:ascii="Times New Roman" w:hAnsi="Times New Roman" w:cs="Times New Roman"/>
        </w:rPr>
        <w:t>, (4) research and (5</w:t>
      </w:r>
      <w:r w:rsidR="00827D5D">
        <w:rPr>
          <w:rFonts w:ascii="Times New Roman" w:hAnsi="Times New Roman" w:cs="Times New Roman"/>
        </w:rPr>
        <w:t>) waste management and processing</w:t>
      </w:r>
      <w:r w:rsidR="00AC0FD7" w:rsidRPr="000C6476">
        <w:rPr>
          <w:rFonts w:ascii="Times New Roman" w:hAnsi="Times New Roman" w:cs="Times New Roman"/>
        </w:rPr>
        <w:t xml:space="preserve">. SIF, the University of Oxford, the volunteers have been working on these objectives since May 2018 with considerable progress being made (please refer to ACUP Introduction and Update Presentation). </w:t>
      </w:r>
    </w:p>
    <w:tbl>
      <w:tblPr>
        <w:tblStyle w:val="TableGrid"/>
        <w:tblW w:w="9819" w:type="dxa"/>
        <w:tblLook w:val="04A0" w:firstRow="1" w:lastRow="0" w:firstColumn="1" w:lastColumn="0" w:noHBand="0" w:noVBand="1"/>
      </w:tblPr>
      <w:tblGrid>
        <w:gridCol w:w="1725"/>
        <w:gridCol w:w="3897"/>
        <w:gridCol w:w="4197"/>
      </w:tblGrid>
      <w:tr w:rsidR="000300A7" w:rsidRPr="00A10D49" w14:paraId="08EA291F" w14:textId="77777777" w:rsidTr="00A10D49">
        <w:trPr>
          <w:trHeight w:val="429"/>
        </w:trPr>
        <w:tc>
          <w:tcPr>
            <w:tcW w:w="1725" w:type="dxa"/>
          </w:tcPr>
          <w:p w14:paraId="7A57ABA6" w14:textId="77777777" w:rsidR="000300A7" w:rsidRPr="00A10D49" w:rsidRDefault="000300A7" w:rsidP="001500C1">
            <w:pPr>
              <w:jc w:val="both"/>
              <w:rPr>
                <w:rFonts w:ascii="Times New Roman" w:hAnsi="Times New Roman"/>
                <w:b/>
              </w:rPr>
            </w:pPr>
            <w:r w:rsidRPr="00A10D49">
              <w:rPr>
                <w:rFonts w:ascii="Times New Roman" w:hAnsi="Times New Roman"/>
                <w:b/>
              </w:rPr>
              <w:t>Objectives</w:t>
            </w:r>
          </w:p>
        </w:tc>
        <w:tc>
          <w:tcPr>
            <w:tcW w:w="3897" w:type="dxa"/>
          </w:tcPr>
          <w:p w14:paraId="1060EB6E" w14:textId="77777777" w:rsidR="000300A7" w:rsidRPr="00A10D49" w:rsidRDefault="000300A7" w:rsidP="001500C1">
            <w:pPr>
              <w:jc w:val="both"/>
              <w:rPr>
                <w:rFonts w:ascii="Times New Roman" w:hAnsi="Times New Roman"/>
                <w:b/>
              </w:rPr>
            </w:pPr>
            <w:r w:rsidRPr="00A10D49">
              <w:rPr>
                <w:rFonts w:ascii="Times New Roman" w:hAnsi="Times New Roman"/>
                <w:b/>
              </w:rPr>
              <w:t>Outputs</w:t>
            </w:r>
          </w:p>
        </w:tc>
        <w:tc>
          <w:tcPr>
            <w:tcW w:w="4197" w:type="dxa"/>
          </w:tcPr>
          <w:p w14:paraId="713492A1" w14:textId="77777777" w:rsidR="000300A7" w:rsidRPr="00A10D49" w:rsidRDefault="000300A7" w:rsidP="001500C1">
            <w:pPr>
              <w:jc w:val="both"/>
              <w:rPr>
                <w:rFonts w:ascii="Times New Roman" w:hAnsi="Times New Roman"/>
                <w:b/>
              </w:rPr>
            </w:pPr>
            <w:r w:rsidRPr="00A10D49">
              <w:rPr>
                <w:rFonts w:ascii="Times New Roman" w:hAnsi="Times New Roman"/>
                <w:b/>
              </w:rPr>
              <w:t>Expected Results/Outcome</w:t>
            </w:r>
          </w:p>
        </w:tc>
      </w:tr>
      <w:tr w:rsidR="000300A7" w:rsidRPr="00A10D49" w14:paraId="5AFEEE0D" w14:textId="77777777" w:rsidTr="00A10D49">
        <w:trPr>
          <w:trHeight w:val="1197"/>
        </w:trPr>
        <w:tc>
          <w:tcPr>
            <w:tcW w:w="1725" w:type="dxa"/>
          </w:tcPr>
          <w:p w14:paraId="1A383CD7" w14:textId="77777777" w:rsidR="000300A7" w:rsidRPr="00A10D49" w:rsidRDefault="000300A7" w:rsidP="000300A7">
            <w:pPr>
              <w:pStyle w:val="ListParagraph"/>
              <w:numPr>
                <w:ilvl w:val="0"/>
                <w:numId w:val="30"/>
              </w:numPr>
              <w:jc w:val="both"/>
              <w:rPr>
                <w:sz w:val="22"/>
                <w:szCs w:val="22"/>
              </w:rPr>
            </w:pPr>
            <w:r w:rsidRPr="00A10D49">
              <w:rPr>
                <w:sz w:val="22"/>
                <w:szCs w:val="22"/>
              </w:rPr>
              <w:t>Fundraising</w:t>
            </w:r>
          </w:p>
        </w:tc>
        <w:tc>
          <w:tcPr>
            <w:tcW w:w="3897" w:type="dxa"/>
          </w:tcPr>
          <w:p w14:paraId="7A82CEE1" w14:textId="67EFD6C0" w:rsidR="000300A7" w:rsidRPr="00A10D49" w:rsidRDefault="000300A7" w:rsidP="00687359">
            <w:pPr>
              <w:pStyle w:val="ListParagraph"/>
              <w:numPr>
                <w:ilvl w:val="0"/>
                <w:numId w:val="34"/>
              </w:numPr>
              <w:ind w:left="147" w:hanging="142"/>
              <w:jc w:val="both"/>
              <w:rPr>
                <w:sz w:val="22"/>
                <w:szCs w:val="22"/>
              </w:rPr>
            </w:pPr>
            <w:r w:rsidRPr="00A10D49">
              <w:rPr>
                <w:sz w:val="22"/>
                <w:szCs w:val="22"/>
              </w:rPr>
              <w:t xml:space="preserve">SCR 2,500,000 raised allowing all project components </w:t>
            </w:r>
            <w:proofErr w:type="gramStart"/>
            <w:r w:rsidRPr="00A10D49">
              <w:rPr>
                <w:sz w:val="22"/>
                <w:szCs w:val="22"/>
              </w:rPr>
              <w:t>go</w:t>
            </w:r>
            <w:proofErr w:type="gramEnd"/>
            <w:r w:rsidRPr="00A10D49">
              <w:rPr>
                <w:sz w:val="22"/>
                <w:szCs w:val="22"/>
              </w:rPr>
              <w:t xml:space="preserve"> ahead.</w:t>
            </w:r>
          </w:p>
          <w:p w14:paraId="07479896" w14:textId="77777777" w:rsidR="000300A7" w:rsidRPr="00A10D49" w:rsidRDefault="000300A7" w:rsidP="00687359">
            <w:pPr>
              <w:pStyle w:val="ListParagraph"/>
              <w:numPr>
                <w:ilvl w:val="0"/>
                <w:numId w:val="34"/>
              </w:numPr>
              <w:ind w:left="147" w:hanging="142"/>
              <w:jc w:val="both"/>
              <w:rPr>
                <w:sz w:val="22"/>
                <w:szCs w:val="22"/>
              </w:rPr>
            </w:pPr>
            <w:r w:rsidRPr="00A10D49">
              <w:rPr>
                <w:sz w:val="22"/>
                <w:szCs w:val="22"/>
              </w:rPr>
              <w:t>Post-expedition sponsor event.</w:t>
            </w:r>
          </w:p>
          <w:p w14:paraId="60B555EE" w14:textId="77777777" w:rsidR="000300A7" w:rsidRPr="00A10D49" w:rsidRDefault="000300A7" w:rsidP="00687359">
            <w:pPr>
              <w:pStyle w:val="ListParagraph"/>
              <w:numPr>
                <w:ilvl w:val="0"/>
                <w:numId w:val="34"/>
              </w:numPr>
              <w:ind w:left="147" w:hanging="142"/>
              <w:jc w:val="both"/>
              <w:rPr>
                <w:sz w:val="22"/>
                <w:szCs w:val="22"/>
              </w:rPr>
            </w:pPr>
            <w:r w:rsidRPr="00A10D49">
              <w:rPr>
                <w:sz w:val="22"/>
                <w:szCs w:val="22"/>
              </w:rPr>
              <w:t>Regular project updates sent to all funders.</w:t>
            </w:r>
          </w:p>
        </w:tc>
        <w:tc>
          <w:tcPr>
            <w:tcW w:w="4197" w:type="dxa"/>
          </w:tcPr>
          <w:p w14:paraId="27AE8871" w14:textId="77777777" w:rsidR="000300A7" w:rsidRPr="00A10D49" w:rsidRDefault="000300A7" w:rsidP="00687359">
            <w:pPr>
              <w:pStyle w:val="ListParagraph"/>
              <w:numPr>
                <w:ilvl w:val="0"/>
                <w:numId w:val="34"/>
              </w:numPr>
              <w:ind w:left="219" w:hanging="219"/>
              <w:jc w:val="both"/>
              <w:rPr>
                <w:sz w:val="22"/>
                <w:szCs w:val="22"/>
              </w:rPr>
            </w:pPr>
            <w:r w:rsidRPr="00A10D49">
              <w:rPr>
                <w:sz w:val="22"/>
                <w:szCs w:val="22"/>
              </w:rPr>
              <w:t>All project activities conducted.</w:t>
            </w:r>
          </w:p>
          <w:p w14:paraId="6DB52FFD" w14:textId="77777777" w:rsidR="000300A7" w:rsidRPr="00A10D49" w:rsidRDefault="000300A7" w:rsidP="00687359">
            <w:pPr>
              <w:pStyle w:val="ListParagraph"/>
              <w:numPr>
                <w:ilvl w:val="0"/>
                <w:numId w:val="34"/>
              </w:numPr>
              <w:ind w:left="219" w:hanging="219"/>
              <w:jc w:val="both"/>
              <w:rPr>
                <w:sz w:val="22"/>
                <w:szCs w:val="22"/>
              </w:rPr>
            </w:pPr>
            <w:r w:rsidRPr="00A10D49">
              <w:rPr>
                <w:sz w:val="22"/>
                <w:szCs w:val="22"/>
              </w:rPr>
              <w:t>A wide variety of people/companies engage with the plastic problem.</w:t>
            </w:r>
          </w:p>
        </w:tc>
      </w:tr>
      <w:tr w:rsidR="000300A7" w:rsidRPr="00A10D49" w14:paraId="6A72CA73" w14:textId="77777777" w:rsidTr="00A10D49">
        <w:trPr>
          <w:trHeight w:val="1022"/>
        </w:trPr>
        <w:tc>
          <w:tcPr>
            <w:tcW w:w="1725" w:type="dxa"/>
          </w:tcPr>
          <w:p w14:paraId="00FF4D5B" w14:textId="77777777" w:rsidR="000300A7" w:rsidRPr="00A10D49" w:rsidRDefault="000300A7" w:rsidP="000300A7">
            <w:pPr>
              <w:pStyle w:val="ListParagraph"/>
              <w:numPr>
                <w:ilvl w:val="0"/>
                <w:numId w:val="30"/>
              </w:numPr>
              <w:jc w:val="both"/>
              <w:rPr>
                <w:sz w:val="22"/>
                <w:szCs w:val="22"/>
              </w:rPr>
            </w:pPr>
            <w:r w:rsidRPr="00A10D49">
              <w:rPr>
                <w:sz w:val="22"/>
                <w:szCs w:val="22"/>
              </w:rPr>
              <w:t>Awareness &amp; Education</w:t>
            </w:r>
          </w:p>
        </w:tc>
        <w:tc>
          <w:tcPr>
            <w:tcW w:w="3897" w:type="dxa"/>
          </w:tcPr>
          <w:p w14:paraId="5D474D5C" w14:textId="77777777" w:rsidR="000300A7" w:rsidRPr="00A10D49" w:rsidRDefault="000300A7" w:rsidP="00687359">
            <w:pPr>
              <w:pStyle w:val="ListParagraph"/>
              <w:numPr>
                <w:ilvl w:val="0"/>
                <w:numId w:val="34"/>
              </w:numPr>
              <w:ind w:left="147" w:hanging="147"/>
              <w:jc w:val="both"/>
              <w:rPr>
                <w:sz w:val="22"/>
                <w:szCs w:val="22"/>
              </w:rPr>
            </w:pPr>
            <w:proofErr w:type="spellStart"/>
            <w:r w:rsidRPr="00A10D49">
              <w:rPr>
                <w:sz w:val="22"/>
                <w:szCs w:val="22"/>
              </w:rPr>
              <w:t>Infographics</w:t>
            </w:r>
            <w:proofErr w:type="spellEnd"/>
          </w:p>
          <w:p w14:paraId="136FB032" w14:textId="77777777" w:rsidR="000300A7" w:rsidRPr="00A10D49" w:rsidRDefault="000300A7" w:rsidP="00687359">
            <w:pPr>
              <w:pStyle w:val="ListParagraph"/>
              <w:numPr>
                <w:ilvl w:val="0"/>
                <w:numId w:val="34"/>
              </w:numPr>
              <w:ind w:left="147" w:hanging="147"/>
              <w:jc w:val="both"/>
              <w:rPr>
                <w:sz w:val="22"/>
                <w:szCs w:val="22"/>
              </w:rPr>
            </w:pPr>
            <w:r w:rsidRPr="00A10D49">
              <w:rPr>
                <w:sz w:val="22"/>
                <w:szCs w:val="22"/>
              </w:rPr>
              <w:t>Educational material</w:t>
            </w:r>
          </w:p>
          <w:p w14:paraId="7AB2879B" w14:textId="51D11EAE" w:rsidR="000300A7" w:rsidRPr="00A10D49" w:rsidRDefault="000300A7" w:rsidP="00687359">
            <w:pPr>
              <w:pStyle w:val="ListParagraph"/>
              <w:numPr>
                <w:ilvl w:val="0"/>
                <w:numId w:val="34"/>
              </w:numPr>
              <w:ind w:left="147" w:hanging="147"/>
              <w:jc w:val="both"/>
              <w:rPr>
                <w:sz w:val="22"/>
                <w:szCs w:val="22"/>
              </w:rPr>
            </w:pPr>
            <w:r w:rsidRPr="00A10D49">
              <w:rPr>
                <w:sz w:val="22"/>
                <w:szCs w:val="22"/>
              </w:rPr>
              <w:t>Project media/Blogs</w:t>
            </w:r>
          </w:p>
        </w:tc>
        <w:tc>
          <w:tcPr>
            <w:tcW w:w="4197" w:type="dxa"/>
          </w:tcPr>
          <w:p w14:paraId="2E09401E" w14:textId="77777777" w:rsidR="000300A7" w:rsidRPr="00A10D49" w:rsidRDefault="000300A7" w:rsidP="00687359">
            <w:pPr>
              <w:pStyle w:val="ListParagraph"/>
              <w:numPr>
                <w:ilvl w:val="0"/>
                <w:numId w:val="41"/>
              </w:numPr>
              <w:ind w:left="219" w:hanging="219"/>
              <w:jc w:val="both"/>
              <w:rPr>
                <w:sz w:val="22"/>
                <w:szCs w:val="22"/>
              </w:rPr>
            </w:pPr>
            <w:r w:rsidRPr="00A10D49">
              <w:rPr>
                <w:sz w:val="22"/>
                <w:szCs w:val="22"/>
              </w:rPr>
              <w:t>The plastic pollution problem becomes more widely understood.</w:t>
            </w:r>
          </w:p>
          <w:p w14:paraId="3B5FEF79" w14:textId="2CE47A82" w:rsidR="000300A7" w:rsidRPr="00A10D49" w:rsidRDefault="000300A7" w:rsidP="00687359">
            <w:pPr>
              <w:pStyle w:val="ListParagraph"/>
              <w:numPr>
                <w:ilvl w:val="0"/>
                <w:numId w:val="41"/>
              </w:numPr>
              <w:ind w:left="219" w:hanging="219"/>
              <w:jc w:val="both"/>
              <w:rPr>
                <w:sz w:val="22"/>
                <w:szCs w:val="22"/>
              </w:rPr>
            </w:pPr>
            <w:r w:rsidRPr="00A10D49">
              <w:rPr>
                <w:sz w:val="22"/>
                <w:szCs w:val="22"/>
              </w:rPr>
              <w:t>People make personal changes in their day-to-day use of plastics.</w:t>
            </w:r>
          </w:p>
        </w:tc>
      </w:tr>
      <w:tr w:rsidR="000300A7" w:rsidRPr="00A10D49" w14:paraId="5FDC912F" w14:textId="77777777" w:rsidTr="00A10D49">
        <w:trPr>
          <w:trHeight w:val="1022"/>
        </w:trPr>
        <w:tc>
          <w:tcPr>
            <w:tcW w:w="1725" w:type="dxa"/>
          </w:tcPr>
          <w:p w14:paraId="50CD8148" w14:textId="77777777" w:rsidR="000300A7" w:rsidRPr="00A10D49" w:rsidRDefault="000300A7" w:rsidP="000300A7">
            <w:pPr>
              <w:pStyle w:val="ListParagraph"/>
              <w:numPr>
                <w:ilvl w:val="0"/>
                <w:numId w:val="30"/>
              </w:numPr>
              <w:jc w:val="both"/>
              <w:rPr>
                <w:sz w:val="22"/>
                <w:szCs w:val="22"/>
              </w:rPr>
            </w:pPr>
            <w:r w:rsidRPr="00A10D49">
              <w:rPr>
                <w:sz w:val="22"/>
                <w:szCs w:val="22"/>
              </w:rPr>
              <w:t>Waste Removal</w:t>
            </w:r>
          </w:p>
        </w:tc>
        <w:tc>
          <w:tcPr>
            <w:tcW w:w="3897" w:type="dxa"/>
          </w:tcPr>
          <w:p w14:paraId="76E58962" w14:textId="77777777" w:rsidR="000300A7" w:rsidRPr="00A10D49" w:rsidRDefault="000300A7" w:rsidP="00687359">
            <w:pPr>
              <w:pStyle w:val="ListParagraph"/>
              <w:numPr>
                <w:ilvl w:val="0"/>
                <w:numId w:val="32"/>
              </w:numPr>
              <w:ind w:left="147" w:hanging="147"/>
              <w:jc w:val="both"/>
              <w:rPr>
                <w:sz w:val="22"/>
                <w:szCs w:val="22"/>
              </w:rPr>
            </w:pPr>
            <w:r w:rsidRPr="00A10D49">
              <w:rPr>
                <w:sz w:val="22"/>
                <w:szCs w:val="22"/>
              </w:rPr>
              <w:t>Expedition media/documentary</w:t>
            </w:r>
          </w:p>
          <w:p w14:paraId="5ED479D3" w14:textId="77777777" w:rsidR="000300A7" w:rsidRPr="00A10D49" w:rsidRDefault="000300A7" w:rsidP="00687359">
            <w:pPr>
              <w:pStyle w:val="ListParagraph"/>
              <w:numPr>
                <w:ilvl w:val="0"/>
                <w:numId w:val="32"/>
              </w:numPr>
              <w:ind w:left="147" w:hanging="147"/>
              <w:jc w:val="both"/>
              <w:rPr>
                <w:sz w:val="22"/>
                <w:szCs w:val="22"/>
              </w:rPr>
            </w:pPr>
            <w:r w:rsidRPr="00A10D49">
              <w:rPr>
                <w:sz w:val="22"/>
                <w:szCs w:val="22"/>
              </w:rPr>
              <w:t xml:space="preserve">Research data </w:t>
            </w:r>
          </w:p>
          <w:p w14:paraId="18526BFF" w14:textId="7D67671A" w:rsidR="000300A7" w:rsidRPr="00A10D49" w:rsidRDefault="000300A7" w:rsidP="00687359">
            <w:pPr>
              <w:pStyle w:val="ListParagraph"/>
              <w:numPr>
                <w:ilvl w:val="0"/>
                <w:numId w:val="32"/>
              </w:numPr>
              <w:ind w:left="147" w:hanging="147"/>
              <w:jc w:val="both"/>
              <w:rPr>
                <w:sz w:val="22"/>
                <w:szCs w:val="22"/>
              </w:rPr>
            </w:pPr>
            <w:r w:rsidRPr="00A10D49">
              <w:rPr>
                <w:sz w:val="22"/>
                <w:szCs w:val="22"/>
              </w:rPr>
              <w:t xml:space="preserve">Over 50 </w:t>
            </w:r>
            <w:proofErr w:type="spellStart"/>
            <w:r w:rsidRPr="00A10D49">
              <w:rPr>
                <w:sz w:val="22"/>
                <w:szCs w:val="22"/>
              </w:rPr>
              <w:t>tonnes</w:t>
            </w:r>
            <w:proofErr w:type="spellEnd"/>
            <w:r w:rsidRPr="00A10D49">
              <w:rPr>
                <w:sz w:val="22"/>
                <w:szCs w:val="22"/>
              </w:rPr>
              <w:t xml:space="preserve"> of marine debris removed</w:t>
            </w:r>
          </w:p>
        </w:tc>
        <w:tc>
          <w:tcPr>
            <w:tcW w:w="4197" w:type="dxa"/>
          </w:tcPr>
          <w:p w14:paraId="2D05CF09" w14:textId="77777777" w:rsidR="000300A7" w:rsidRPr="00A10D49" w:rsidRDefault="000300A7" w:rsidP="00687359">
            <w:pPr>
              <w:pStyle w:val="ListParagraph"/>
              <w:numPr>
                <w:ilvl w:val="0"/>
                <w:numId w:val="31"/>
              </w:numPr>
              <w:ind w:left="219" w:hanging="219"/>
              <w:jc w:val="both"/>
              <w:rPr>
                <w:sz w:val="22"/>
                <w:szCs w:val="22"/>
              </w:rPr>
            </w:pPr>
            <w:r w:rsidRPr="00A10D49">
              <w:rPr>
                <w:sz w:val="22"/>
                <w:szCs w:val="22"/>
              </w:rPr>
              <w:t>55 Turtle nesting beaches cleared</w:t>
            </w:r>
          </w:p>
          <w:p w14:paraId="52E444FD" w14:textId="77777777" w:rsidR="000300A7" w:rsidRPr="00A10D49" w:rsidRDefault="000300A7" w:rsidP="00687359">
            <w:pPr>
              <w:pStyle w:val="ListParagraph"/>
              <w:numPr>
                <w:ilvl w:val="0"/>
                <w:numId w:val="31"/>
              </w:numPr>
              <w:ind w:left="219" w:hanging="219"/>
              <w:jc w:val="both"/>
              <w:rPr>
                <w:sz w:val="22"/>
                <w:szCs w:val="22"/>
              </w:rPr>
            </w:pPr>
            <w:r w:rsidRPr="00A10D49">
              <w:rPr>
                <w:sz w:val="22"/>
                <w:szCs w:val="22"/>
              </w:rPr>
              <w:t>30km of coastal grassland habitat cleared.</w:t>
            </w:r>
          </w:p>
          <w:p w14:paraId="1A378B02" w14:textId="77777777" w:rsidR="000300A7" w:rsidRPr="00A10D49" w:rsidRDefault="000300A7" w:rsidP="00687359">
            <w:pPr>
              <w:pStyle w:val="ListParagraph"/>
              <w:numPr>
                <w:ilvl w:val="0"/>
                <w:numId w:val="31"/>
              </w:numPr>
              <w:ind w:left="219" w:hanging="219"/>
              <w:jc w:val="both"/>
              <w:rPr>
                <w:sz w:val="22"/>
                <w:szCs w:val="22"/>
              </w:rPr>
            </w:pPr>
            <w:r w:rsidRPr="00A10D49">
              <w:rPr>
                <w:sz w:val="22"/>
                <w:szCs w:val="22"/>
              </w:rPr>
              <w:t>6+ Seychellois get to visit Aldabra</w:t>
            </w:r>
          </w:p>
        </w:tc>
      </w:tr>
      <w:tr w:rsidR="000300A7" w:rsidRPr="00A10D49" w14:paraId="1F36139C" w14:textId="77777777" w:rsidTr="00A10D49">
        <w:trPr>
          <w:trHeight w:val="1128"/>
        </w:trPr>
        <w:tc>
          <w:tcPr>
            <w:tcW w:w="1725" w:type="dxa"/>
          </w:tcPr>
          <w:p w14:paraId="2BBAA087" w14:textId="77777777" w:rsidR="000300A7" w:rsidRPr="00A10D49" w:rsidRDefault="000300A7" w:rsidP="000300A7">
            <w:pPr>
              <w:pStyle w:val="ListParagraph"/>
              <w:numPr>
                <w:ilvl w:val="0"/>
                <w:numId w:val="30"/>
              </w:numPr>
              <w:jc w:val="both"/>
              <w:rPr>
                <w:sz w:val="22"/>
                <w:szCs w:val="22"/>
              </w:rPr>
            </w:pPr>
            <w:r w:rsidRPr="00A10D49">
              <w:rPr>
                <w:sz w:val="22"/>
                <w:szCs w:val="22"/>
              </w:rPr>
              <w:t>Research</w:t>
            </w:r>
          </w:p>
        </w:tc>
        <w:tc>
          <w:tcPr>
            <w:tcW w:w="3897" w:type="dxa"/>
          </w:tcPr>
          <w:p w14:paraId="31AD1676" w14:textId="77777777" w:rsidR="000300A7" w:rsidRPr="00A10D49" w:rsidRDefault="000300A7" w:rsidP="00687359">
            <w:pPr>
              <w:pStyle w:val="ListParagraph"/>
              <w:numPr>
                <w:ilvl w:val="0"/>
                <w:numId w:val="33"/>
              </w:numPr>
              <w:ind w:left="147" w:hanging="147"/>
              <w:jc w:val="both"/>
              <w:rPr>
                <w:sz w:val="22"/>
                <w:szCs w:val="22"/>
              </w:rPr>
            </w:pPr>
            <w:r w:rsidRPr="00A10D49">
              <w:rPr>
                <w:sz w:val="22"/>
                <w:szCs w:val="22"/>
              </w:rPr>
              <w:t>Scientific publications</w:t>
            </w:r>
          </w:p>
          <w:p w14:paraId="58438847" w14:textId="77777777" w:rsidR="000300A7" w:rsidRPr="00A10D49" w:rsidRDefault="000300A7" w:rsidP="00687359">
            <w:pPr>
              <w:pStyle w:val="ListParagraph"/>
              <w:numPr>
                <w:ilvl w:val="0"/>
                <w:numId w:val="33"/>
              </w:numPr>
              <w:ind w:left="147" w:hanging="147"/>
              <w:jc w:val="both"/>
              <w:rPr>
                <w:sz w:val="22"/>
                <w:szCs w:val="22"/>
              </w:rPr>
            </w:pPr>
            <w:r w:rsidRPr="00A10D49">
              <w:rPr>
                <w:sz w:val="22"/>
                <w:szCs w:val="22"/>
              </w:rPr>
              <w:t>Plastic pollution for Island ecosystems management protocol</w:t>
            </w:r>
          </w:p>
          <w:p w14:paraId="131EA1B2" w14:textId="78BA0DEA" w:rsidR="000300A7" w:rsidRPr="00A10D49" w:rsidRDefault="000300A7" w:rsidP="00687359">
            <w:pPr>
              <w:pStyle w:val="ListParagraph"/>
              <w:numPr>
                <w:ilvl w:val="0"/>
                <w:numId w:val="33"/>
              </w:numPr>
              <w:ind w:left="147" w:hanging="147"/>
              <w:jc w:val="both"/>
              <w:rPr>
                <w:sz w:val="22"/>
                <w:szCs w:val="22"/>
              </w:rPr>
            </w:pPr>
            <w:r w:rsidRPr="00A10D49">
              <w:rPr>
                <w:sz w:val="22"/>
                <w:szCs w:val="22"/>
              </w:rPr>
              <w:t xml:space="preserve">News &amp; Media </w:t>
            </w:r>
          </w:p>
        </w:tc>
        <w:tc>
          <w:tcPr>
            <w:tcW w:w="4197" w:type="dxa"/>
          </w:tcPr>
          <w:p w14:paraId="192DD965" w14:textId="33F8E2C8" w:rsidR="000300A7" w:rsidRPr="00A10D49" w:rsidRDefault="000300A7" w:rsidP="00687359">
            <w:pPr>
              <w:pStyle w:val="ListParagraph"/>
              <w:numPr>
                <w:ilvl w:val="0"/>
                <w:numId w:val="33"/>
              </w:numPr>
              <w:ind w:left="219" w:hanging="219"/>
              <w:jc w:val="both"/>
              <w:rPr>
                <w:sz w:val="22"/>
                <w:szCs w:val="22"/>
              </w:rPr>
            </w:pPr>
            <w:r w:rsidRPr="00A10D49">
              <w:rPr>
                <w:sz w:val="22"/>
                <w:szCs w:val="22"/>
              </w:rPr>
              <w:t>Integrated plastic pollutio</w:t>
            </w:r>
            <w:r w:rsidR="00A10D49">
              <w:rPr>
                <w:sz w:val="22"/>
                <w:szCs w:val="22"/>
              </w:rPr>
              <w:t>n management into Aldabra Atoll Management plan.</w:t>
            </w:r>
          </w:p>
          <w:p w14:paraId="0EF9C638" w14:textId="1060D016" w:rsidR="000300A7" w:rsidRPr="00A10D49" w:rsidRDefault="000300A7" w:rsidP="00687359">
            <w:pPr>
              <w:pStyle w:val="ListParagraph"/>
              <w:numPr>
                <w:ilvl w:val="0"/>
                <w:numId w:val="33"/>
              </w:numPr>
              <w:ind w:left="219" w:hanging="219"/>
              <w:jc w:val="both"/>
              <w:rPr>
                <w:sz w:val="22"/>
                <w:szCs w:val="22"/>
              </w:rPr>
            </w:pPr>
            <w:r w:rsidRPr="00A10D49">
              <w:rPr>
                <w:sz w:val="22"/>
                <w:szCs w:val="22"/>
              </w:rPr>
              <w:t>Greater understanding of impacts of plastic pollution to island ecosystems.</w:t>
            </w:r>
          </w:p>
        </w:tc>
      </w:tr>
      <w:tr w:rsidR="000300A7" w:rsidRPr="00A10D49" w14:paraId="1D5BE70F" w14:textId="77777777" w:rsidTr="00CD4C8E">
        <w:trPr>
          <w:trHeight w:val="852"/>
        </w:trPr>
        <w:tc>
          <w:tcPr>
            <w:tcW w:w="1725" w:type="dxa"/>
          </w:tcPr>
          <w:p w14:paraId="789B0329" w14:textId="77777777" w:rsidR="000300A7" w:rsidRPr="00A10D49" w:rsidRDefault="000300A7" w:rsidP="000300A7">
            <w:pPr>
              <w:pStyle w:val="ListParagraph"/>
              <w:numPr>
                <w:ilvl w:val="0"/>
                <w:numId w:val="30"/>
              </w:numPr>
              <w:jc w:val="both"/>
              <w:rPr>
                <w:sz w:val="22"/>
                <w:szCs w:val="22"/>
              </w:rPr>
            </w:pPr>
            <w:r w:rsidRPr="00A10D49">
              <w:rPr>
                <w:sz w:val="22"/>
                <w:szCs w:val="22"/>
              </w:rPr>
              <w:t>Waste Management &amp; Processing</w:t>
            </w:r>
          </w:p>
        </w:tc>
        <w:tc>
          <w:tcPr>
            <w:tcW w:w="3897" w:type="dxa"/>
          </w:tcPr>
          <w:p w14:paraId="6DD544A3" w14:textId="77777777" w:rsidR="000300A7" w:rsidRPr="00A10D49" w:rsidRDefault="000300A7" w:rsidP="00687359">
            <w:pPr>
              <w:pStyle w:val="ListParagraph"/>
              <w:numPr>
                <w:ilvl w:val="0"/>
                <w:numId w:val="35"/>
              </w:numPr>
              <w:ind w:left="147" w:hanging="147"/>
              <w:jc w:val="both"/>
              <w:rPr>
                <w:sz w:val="22"/>
                <w:szCs w:val="22"/>
              </w:rPr>
            </w:pPr>
            <w:r w:rsidRPr="00A10D49">
              <w:rPr>
                <w:sz w:val="22"/>
                <w:szCs w:val="22"/>
              </w:rPr>
              <w:t>Art installations at Aldabra House.</w:t>
            </w:r>
          </w:p>
          <w:p w14:paraId="29B70E16" w14:textId="77777777" w:rsidR="000300A7" w:rsidRPr="00A10D49" w:rsidRDefault="000300A7" w:rsidP="00687359">
            <w:pPr>
              <w:pStyle w:val="ListParagraph"/>
              <w:numPr>
                <w:ilvl w:val="0"/>
                <w:numId w:val="35"/>
              </w:numPr>
              <w:ind w:left="147" w:hanging="147"/>
              <w:jc w:val="both"/>
              <w:rPr>
                <w:sz w:val="22"/>
                <w:szCs w:val="22"/>
              </w:rPr>
            </w:pPr>
            <w:r w:rsidRPr="00A10D49">
              <w:rPr>
                <w:sz w:val="22"/>
                <w:szCs w:val="22"/>
              </w:rPr>
              <w:t>Report on the outcome of the plastic.</w:t>
            </w:r>
          </w:p>
          <w:p w14:paraId="6EA438FB" w14:textId="77777777" w:rsidR="000300A7" w:rsidRPr="00A10D49" w:rsidRDefault="000300A7" w:rsidP="00687359">
            <w:pPr>
              <w:pStyle w:val="ListParagraph"/>
              <w:numPr>
                <w:ilvl w:val="0"/>
                <w:numId w:val="35"/>
              </w:numPr>
              <w:ind w:left="147" w:hanging="147"/>
              <w:jc w:val="both"/>
              <w:rPr>
                <w:sz w:val="22"/>
                <w:szCs w:val="22"/>
              </w:rPr>
            </w:pPr>
            <w:r w:rsidRPr="00A10D49">
              <w:rPr>
                <w:sz w:val="22"/>
                <w:szCs w:val="22"/>
              </w:rPr>
              <w:t xml:space="preserve">Media and </w:t>
            </w:r>
            <w:proofErr w:type="spellStart"/>
            <w:r w:rsidRPr="00A10D49">
              <w:rPr>
                <w:sz w:val="22"/>
                <w:szCs w:val="22"/>
              </w:rPr>
              <w:t>infographics</w:t>
            </w:r>
            <w:proofErr w:type="spellEnd"/>
          </w:p>
        </w:tc>
        <w:tc>
          <w:tcPr>
            <w:tcW w:w="4197" w:type="dxa"/>
          </w:tcPr>
          <w:p w14:paraId="2D2AF0F7" w14:textId="77777777" w:rsidR="000300A7" w:rsidRPr="00A10D49" w:rsidRDefault="000300A7" w:rsidP="00687359">
            <w:pPr>
              <w:pStyle w:val="ListParagraph"/>
              <w:numPr>
                <w:ilvl w:val="0"/>
                <w:numId w:val="35"/>
              </w:numPr>
              <w:ind w:left="219" w:hanging="219"/>
              <w:jc w:val="both"/>
              <w:rPr>
                <w:sz w:val="22"/>
                <w:szCs w:val="22"/>
              </w:rPr>
            </w:pPr>
            <w:r w:rsidRPr="00A10D49">
              <w:rPr>
                <w:sz w:val="22"/>
                <w:szCs w:val="22"/>
              </w:rPr>
              <w:t xml:space="preserve">Reduction in waste going into </w:t>
            </w:r>
            <w:proofErr w:type="gramStart"/>
            <w:r w:rsidRPr="00A10D49">
              <w:rPr>
                <w:sz w:val="22"/>
                <w:szCs w:val="22"/>
              </w:rPr>
              <w:t>land-fill</w:t>
            </w:r>
            <w:proofErr w:type="gramEnd"/>
            <w:r w:rsidRPr="00A10D49">
              <w:rPr>
                <w:sz w:val="22"/>
                <w:szCs w:val="22"/>
              </w:rPr>
              <w:t>.</w:t>
            </w:r>
          </w:p>
          <w:p w14:paraId="636B1044" w14:textId="77777777" w:rsidR="000300A7" w:rsidRPr="00A10D49" w:rsidRDefault="000300A7" w:rsidP="00687359">
            <w:pPr>
              <w:pStyle w:val="ListParagraph"/>
              <w:numPr>
                <w:ilvl w:val="0"/>
                <w:numId w:val="35"/>
              </w:numPr>
              <w:ind w:left="219" w:hanging="219"/>
              <w:jc w:val="both"/>
              <w:rPr>
                <w:sz w:val="22"/>
                <w:szCs w:val="22"/>
              </w:rPr>
            </w:pPr>
            <w:r w:rsidRPr="00A10D49">
              <w:rPr>
                <w:sz w:val="22"/>
                <w:szCs w:val="22"/>
              </w:rPr>
              <w:t>Improved waste management at Aldabra and in Seychelles.</w:t>
            </w:r>
          </w:p>
        </w:tc>
      </w:tr>
    </w:tbl>
    <w:p w14:paraId="2368026D" w14:textId="5E92EC39" w:rsidR="000C6476" w:rsidRDefault="000C6476">
      <w:pPr>
        <w:spacing w:after="0" w:line="240" w:lineRule="auto"/>
        <w:rPr>
          <w:rFonts w:ascii="Times New Roman" w:eastAsiaTheme="majorEastAsia" w:hAnsi="Times New Roman" w:cs="Times New Roman"/>
          <w:b/>
          <w:u w:val="single"/>
        </w:rPr>
      </w:pPr>
    </w:p>
    <w:p w14:paraId="015C99B0" w14:textId="7A82C769" w:rsidR="00EC2783" w:rsidRPr="00CD4C8E" w:rsidRDefault="001A79FE" w:rsidP="00CD4C8E">
      <w:pPr>
        <w:pStyle w:val="Heading1"/>
        <w:numPr>
          <w:ilvl w:val="0"/>
          <w:numId w:val="12"/>
        </w:numPr>
        <w:spacing w:before="0"/>
        <w:rPr>
          <w:rFonts w:ascii="Times New Roman" w:hAnsi="Times New Roman" w:cs="Times New Roman"/>
          <w:b/>
          <w:color w:val="auto"/>
          <w:sz w:val="22"/>
          <w:szCs w:val="22"/>
          <w:u w:val="single"/>
        </w:rPr>
      </w:pPr>
      <w:r w:rsidRPr="000C6476">
        <w:rPr>
          <w:rFonts w:ascii="Times New Roman" w:hAnsi="Times New Roman" w:cs="Times New Roman"/>
          <w:b/>
          <w:color w:val="auto"/>
          <w:sz w:val="22"/>
          <w:szCs w:val="22"/>
          <w:u w:val="single"/>
        </w:rPr>
        <w:t>DESCRIPTION OF THE ACTIVITIES AND THEIR EFFECTIVENESS</w:t>
      </w:r>
    </w:p>
    <w:p w14:paraId="0B402B83" w14:textId="77777777" w:rsidR="00982500" w:rsidRPr="00CD4C8E" w:rsidRDefault="00982500" w:rsidP="00982500">
      <w:pPr>
        <w:spacing w:line="240" w:lineRule="auto"/>
        <w:jc w:val="both"/>
        <w:rPr>
          <w:rFonts w:ascii="Times New Roman" w:hAnsi="Times New Roman" w:cs="Times New Roman"/>
          <w:b/>
          <w:u w:val="single"/>
        </w:rPr>
      </w:pPr>
      <w:r w:rsidRPr="00CD4C8E">
        <w:rPr>
          <w:rFonts w:ascii="Times New Roman" w:hAnsi="Times New Roman" w:cs="Times New Roman"/>
          <w:b/>
          <w:u w:val="single"/>
        </w:rPr>
        <w:t>Objective 1: Fundraising</w:t>
      </w:r>
    </w:p>
    <w:p w14:paraId="37D1E77A" w14:textId="77777777" w:rsidR="00982500" w:rsidRPr="00A10D49" w:rsidRDefault="00982500" w:rsidP="00A10D49">
      <w:pPr>
        <w:spacing w:after="0" w:line="240" w:lineRule="auto"/>
        <w:jc w:val="both"/>
        <w:rPr>
          <w:rFonts w:ascii="Times New Roman" w:hAnsi="Times New Roman" w:cs="Times New Roman"/>
          <w:u w:val="single"/>
        </w:rPr>
      </w:pPr>
      <w:r w:rsidRPr="00A10D49">
        <w:rPr>
          <w:rFonts w:ascii="Times New Roman" w:hAnsi="Times New Roman" w:cs="Times New Roman"/>
          <w:u w:val="single"/>
        </w:rPr>
        <w:t>Activities</w:t>
      </w:r>
    </w:p>
    <w:p w14:paraId="0AAA1794" w14:textId="0FFB5034" w:rsidR="00982500" w:rsidRPr="00982500" w:rsidRDefault="00982500" w:rsidP="00982500">
      <w:pPr>
        <w:spacing w:after="0" w:line="240" w:lineRule="auto"/>
        <w:jc w:val="both"/>
        <w:rPr>
          <w:rFonts w:ascii="Times New Roman" w:hAnsi="Times New Roman" w:cs="Times New Roman"/>
        </w:rPr>
      </w:pPr>
      <w:r>
        <w:rPr>
          <w:rFonts w:ascii="Times New Roman" w:hAnsi="Times New Roman" w:cs="Times New Roman"/>
        </w:rPr>
        <w:t xml:space="preserve">1. 1 </w:t>
      </w:r>
      <w:r w:rsidRPr="00982500">
        <w:rPr>
          <w:rFonts w:ascii="Times New Roman" w:hAnsi="Times New Roman" w:cs="Times New Roman"/>
        </w:rPr>
        <w:t>Engage corporate sponsors</w:t>
      </w:r>
    </w:p>
    <w:p w14:paraId="3A573D97" w14:textId="4406EDC9" w:rsidR="00982500" w:rsidRPr="00982500" w:rsidRDefault="00982500" w:rsidP="00982500">
      <w:pPr>
        <w:spacing w:after="0" w:line="240" w:lineRule="auto"/>
        <w:jc w:val="both"/>
        <w:rPr>
          <w:rFonts w:ascii="Times New Roman" w:hAnsi="Times New Roman" w:cs="Times New Roman"/>
        </w:rPr>
      </w:pPr>
      <w:proofErr w:type="gramStart"/>
      <w:r>
        <w:rPr>
          <w:rFonts w:ascii="Times New Roman" w:hAnsi="Times New Roman" w:cs="Times New Roman"/>
        </w:rPr>
        <w:t xml:space="preserve">1. 2 Maintain </w:t>
      </w:r>
      <w:proofErr w:type="spellStart"/>
      <w:r w:rsidRPr="00982500">
        <w:rPr>
          <w:rFonts w:ascii="Times New Roman" w:hAnsi="Times New Roman" w:cs="Times New Roman"/>
        </w:rPr>
        <w:t>crowdfunding</w:t>
      </w:r>
      <w:proofErr w:type="spellEnd"/>
      <w:r w:rsidRPr="00982500">
        <w:rPr>
          <w:rFonts w:ascii="Times New Roman" w:hAnsi="Times New Roman" w:cs="Times New Roman"/>
        </w:rPr>
        <w:t xml:space="preserve"> platform</w:t>
      </w:r>
      <w:proofErr w:type="gramEnd"/>
    </w:p>
    <w:p w14:paraId="3FE2A5DE" w14:textId="0FEC74A1" w:rsidR="00982500" w:rsidRPr="00982500" w:rsidRDefault="00982500" w:rsidP="00982500">
      <w:pPr>
        <w:spacing w:after="0" w:line="240" w:lineRule="auto"/>
        <w:jc w:val="both"/>
        <w:rPr>
          <w:rFonts w:ascii="Times New Roman" w:hAnsi="Times New Roman" w:cs="Times New Roman"/>
        </w:rPr>
      </w:pPr>
      <w:r>
        <w:rPr>
          <w:rFonts w:ascii="Times New Roman" w:hAnsi="Times New Roman" w:cs="Times New Roman"/>
        </w:rPr>
        <w:t xml:space="preserve">1. 3 </w:t>
      </w:r>
      <w:r w:rsidRPr="00982500">
        <w:rPr>
          <w:rFonts w:ascii="Times New Roman" w:hAnsi="Times New Roman" w:cs="Times New Roman"/>
        </w:rPr>
        <w:t>Engage sponsors via project events/media</w:t>
      </w:r>
    </w:p>
    <w:p w14:paraId="75021195" w14:textId="321A4C95" w:rsidR="00982500" w:rsidRPr="00982500" w:rsidRDefault="00982500" w:rsidP="00982500">
      <w:pPr>
        <w:spacing w:after="0" w:line="240" w:lineRule="auto"/>
        <w:jc w:val="both"/>
        <w:rPr>
          <w:rFonts w:ascii="Times New Roman" w:hAnsi="Times New Roman" w:cs="Times New Roman"/>
        </w:rPr>
      </w:pPr>
      <w:r>
        <w:rPr>
          <w:rFonts w:ascii="Times New Roman" w:hAnsi="Times New Roman" w:cs="Times New Roman"/>
        </w:rPr>
        <w:t xml:space="preserve">1. 4 </w:t>
      </w:r>
      <w:r w:rsidRPr="00982500">
        <w:rPr>
          <w:rFonts w:ascii="Times New Roman" w:hAnsi="Times New Roman" w:cs="Times New Roman"/>
        </w:rPr>
        <w:t>Conduct fundraising activities</w:t>
      </w:r>
    </w:p>
    <w:p w14:paraId="4C96654F" w14:textId="4B110AC6" w:rsidR="00982500" w:rsidRDefault="00982500" w:rsidP="00982500">
      <w:pPr>
        <w:spacing w:line="240" w:lineRule="auto"/>
        <w:jc w:val="both"/>
        <w:rPr>
          <w:rFonts w:ascii="Times New Roman" w:hAnsi="Times New Roman" w:cs="Times New Roman"/>
        </w:rPr>
      </w:pPr>
      <w:r>
        <w:rPr>
          <w:rFonts w:ascii="Times New Roman" w:hAnsi="Times New Roman" w:cs="Times New Roman"/>
        </w:rPr>
        <w:t xml:space="preserve">1. 5 </w:t>
      </w:r>
      <w:proofErr w:type="gramStart"/>
      <w:r w:rsidR="000862B5">
        <w:rPr>
          <w:rFonts w:ascii="Times New Roman" w:hAnsi="Times New Roman" w:cs="Times New Roman"/>
        </w:rPr>
        <w:t>W</w:t>
      </w:r>
      <w:r w:rsidR="000862B5" w:rsidRPr="00982500">
        <w:rPr>
          <w:rFonts w:ascii="Times New Roman" w:hAnsi="Times New Roman" w:cs="Times New Roman"/>
        </w:rPr>
        <w:t>rite</w:t>
      </w:r>
      <w:proofErr w:type="gramEnd"/>
      <w:r w:rsidRPr="00982500">
        <w:rPr>
          <w:rFonts w:ascii="Times New Roman" w:hAnsi="Times New Roman" w:cs="Times New Roman"/>
        </w:rPr>
        <w:t xml:space="preserve"> to appropriate grants &amp; foundations</w:t>
      </w:r>
    </w:p>
    <w:p w14:paraId="410E4D26" w14:textId="66C29F94" w:rsidR="00C90DB7" w:rsidRDefault="00982500" w:rsidP="00C90DB7">
      <w:pPr>
        <w:spacing w:line="240" w:lineRule="auto"/>
        <w:jc w:val="both"/>
        <w:rPr>
          <w:rFonts w:ascii="Times New Roman" w:hAnsi="Times New Roman" w:cs="Times New Roman"/>
        </w:rPr>
      </w:pPr>
      <w:r>
        <w:rPr>
          <w:rFonts w:ascii="Times New Roman" w:hAnsi="Times New Roman" w:cs="Times New Roman"/>
        </w:rPr>
        <w:t>The aim</w:t>
      </w:r>
      <w:r w:rsidR="00C90DB7" w:rsidRPr="000C6476">
        <w:rPr>
          <w:rFonts w:ascii="Times New Roman" w:hAnsi="Times New Roman" w:cs="Times New Roman"/>
        </w:rPr>
        <w:t xml:space="preserve"> is to raise SCR </w:t>
      </w:r>
      <w:r w:rsidR="007451FE" w:rsidRPr="000C6476">
        <w:rPr>
          <w:rFonts w:ascii="Times New Roman" w:hAnsi="Times New Roman" w:cs="Times New Roman"/>
        </w:rPr>
        <w:t>3.5</w:t>
      </w:r>
      <w:r w:rsidR="00C90DB7" w:rsidRPr="000C6476">
        <w:rPr>
          <w:rFonts w:ascii="Times New Roman" w:hAnsi="Times New Roman" w:cs="Times New Roman"/>
        </w:rPr>
        <w:t xml:space="preserve"> million by the end of December 2018. These funds, which are referred to as co-financing within this proposal, are being raised through a mixture of crowd funding, local sponsorship (please refer to </w:t>
      </w:r>
      <w:r w:rsidR="000C6476">
        <w:rPr>
          <w:rFonts w:ascii="Times New Roman" w:hAnsi="Times New Roman" w:cs="Times New Roman"/>
        </w:rPr>
        <w:t xml:space="preserve">the </w:t>
      </w:r>
      <w:r w:rsidR="00C90DB7" w:rsidRPr="000C6476">
        <w:rPr>
          <w:rFonts w:ascii="Times New Roman" w:hAnsi="Times New Roman" w:cs="Times New Roman"/>
        </w:rPr>
        <w:t>ACUP Seychelles Sponsorship Guide</w:t>
      </w:r>
      <w:r w:rsidR="000C6476">
        <w:rPr>
          <w:rFonts w:ascii="Times New Roman" w:hAnsi="Times New Roman" w:cs="Times New Roman"/>
        </w:rPr>
        <w:t xml:space="preserve"> </w:t>
      </w:r>
      <w:hyperlink r:id="rId13" w:history="1">
        <w:r w:rsidR="000C6476" w:rsidRPr="00297EBD">
          <w:rPr>
            <w:rStyle w:val="Hyperlink"/>
            <w:rFonts w:ascii="Times New Roman" w:hAnsi="Times New Roman" w:cs="Times New Roman"/>
          </w:rPr>
          <w:t>https://www.sif.sc/sites/default/files/downloads/Sponsorship%20Guide_reduced.pdf</w:t>
        </w:r>
      </w:hyperlink>
      <w:r w:rsidR="00C90DB7" w:rsidRPr="000C6476">
        <w:rPr>
          <w:rFonts w:ascii="Times New Roman" w:hAnsi="Times New Roman" w:cs="Times New Roman"/>
        </w:rPr>
        <w:t xml:space="preserve">) and international corporate sponsorship and grants, like the BGF. To date over SCR 1.6 million has been raised, with SIF </w:t>
      </w:r>
      <w:r w:rsidR="00C90DB7" w:rsidRPr="000C6476">
        <w:rPr>
          <w:rFonts w:ascii="Times New Roman" w:hAnsi="Times New Roman" w:cs="Times New Roman"/>
        </w:rPr>
        <w:lastRenderedPageBreak/>
        <w:t xml:space="preserve">contributing SCR 365,000 of its own funds, </w:t>
      </w:r>
      <w:r w:rsidR="006A53B2" w:rsidRPr="000C6476">
        <w:rPr>
          <w:rFonts w:ascii="Times New Roman" w:hAnsi="Times New Roman" w:cs="Times New Roman"/>
        </w:rPr>
        <w:t xml:space="preserve">over </w:t>
      </w:r>
      <w:r w:rsidR="00C90DB7" w:rsidRPr="000C6476">
        <w:rPr>
          <w:rFonts w:ascii="Times New Roman" w:hAnsi="Times New Roman" w:cs="Times New Roman"/>
        </w:rPr>
        <w:t xml:space="preserve">SCR </w:t>
      </w:r>
      <w:r w:rsidR="006A53B2" w:rsidRPr="000C6476">
        <w:rPr>
          <w:rFonts w:ascii="Times New Roman" w:hAnsi="Times New Roman" w:cs="Times New Roman"/>
        </w:rPr>
        <w:t>261</w:t>
      </w:r>
      <w:r w:rsidR="00C90DB7" w:rsidRPr="000C6476">
        <w:rPr>
          <w:rFonts w:ascii="Times New Roman" w:hAnsi="Times New Roman" w:cs="Times New Roman"/>
        </w:rPr>
        <w:t>,000 being rais</w:t>
      </w:r>
      <w:r w:rsidR="005D20DF" w:rsidRPr="000C6476">
        <w:rPr>
          <w:rFonts w:ascii="Times New Roman" w:hAnsi="Times New Roman" w:cs="Times New Roman"/>
        </w:rPr>
        <w:t>ed through crowd funding, SCR18</w:t>
      </w:r>
      <w:proofErr w:type="gramStart"/>
      <w:r w:rsidR="005D20DF" w:rsidRPr="000C6476">
        <w:rPr>
          <w:rFonts w:ascii="Times New Roman" w:hAnsi="Times New Roman" w:cs="Times New Roman"/>
        </w:rPr>
        <w:t>,</w:t>
      </w:r>
      <w:r w:rsidR="00C90DB7" w:rsidRPr="000C6476">
        <w:rPr>
          <w:rFonts w:ascii="Times New Roman" w:hAnsi="Times New Roman" w:cs="Times New Roman"/>
        </w:rPr>
        <w:t>000</w:t>
      </w:r>
      <w:proofErr w:type="gramEnd"/>
      <w:r w:rsidR="00C90DB7" w:rsidRPr="000C6476">
        <w:rPr>
          <w:rFonts w:ascii="Times New Roman" w:hAnsi="Times New Roman" w:cs="Times New Roman"/>
        </w:rPr>
        <w:t xml:space="preserve"> through grants and SCR 1,020,000 from corporate sponsorship, with Seychelles’ corporates contributing SCR 250,000. ACUP’s CSR tax eligibility in Seychelles (please refer to ACUP CSR Tax Approval) and registration as a UK charity through Queen’s college, whilst offering publicity makes financial support from commercial entities appealing and feasible. In addition to these </w:t>
      </w:r>
      <w:proofErr w:type="spellStart"/>
      <w:r w:rsidR="00C90DB7" w:rsidRPr="000C6476">
        <w:rPr>
          <w:rFonts w:ascii="Times New Roman" w:hAnsi="Times New Roman" w:cs="Times New Roman"/>
        </w:rPr>
        <w:t>ongoing</w:t>
      </w:r>
      <w:proofErr w:type="spellEnd"/>
      <w:r w:rsidR="00C90DB7" w:rsidRPr="000C6476">
        <w:rPr>
          <w:rFonts w:ascii="Times New Roman" w:hAnsi="Times New Roman" w:cs="Times New Roman"/>
        </w:rPr>
        <w:t xml:space="preserve"> efforts ACUP has applied to six grants, including </w:t>
      </w:r>
      <w:r w:rsidR="005D20DF" w:rsidRPr="000C6476">
        <w:rPr>
          <w:rFonts w:ascii="Times New Roman" w:hAnsi="Times New Roman" w:cs="Times New Roman"/>
        </w:rPr>
        <w:t>SEYCCAT’s Blue Grant</w:t>
      </w:r>
      <w:r w:rsidR="00C90DB7" w:rsidRPr="000C6476">
        <w:rPr>
          <w:rFonts w:ascii="Times New Roman" w:hAnsi="Times New Roman" w:cs="Times New Roman"/>
        </w:rPr>
        <w:t xml:space="preserve"> </w:t>
      </w:r>
      <w:r w:rsidR="005D20DF" w:rsidRPr="000C6476">
        <w:rPr>
          <w:rFonts w:ascii="Times New Roman" w:hAnsi="Times New Roman" w:cs="Times New Roman"/>
        </w:rPr>
        <w:t>Fund</w:t>
      </w:r>
      <w:r w:rsidR="00963803">
        <w:rPr>
          <w:rFonts w:ascii="Times New Roman" w:hAnsi="Times New Roman" w:cs="Times New Roman"/>
        </w:rPr>
        <w:t xml:space="preserve"> (BGF)</w:t>
      </w:r>
      <w:r w:rsidR="005D20DF" w:rsidRPr="000C6476">
        <w:rPr>
          <w:rFonts w:ascii="Times New Roman" w:hAnsi="Times New Roman" w:cs="Times New Roman"/>
        </w:rPr>
        <w:t xml:space="preserve"> to </w:t>
      </w:r>
      <w:r w:rsidR="00C90DB7" w:rsidRPr="000C6476">
        <w:rPr>
          <w:rFonts w:ascii="Times New Roman" w:hAnsi="Times New Roman" w:cs="Times New Roman"/>
        </w:rPr>
        <w:t xml:space="preserve">ensure that </w:t>
      </w:r>
      <w:r w:rsidR="00FA6E0F" w:rsidRPr="000C6476">
        <w:rPr>
          <w:rFonts w:ascii="Times New Roman" w:hAnsi="Times New Roman" w:cs="Times New Roman"/>
        </w:rPr>
        <w:t>its</w:t>
      </w:r>
      <w:r w:rsidR="00C90DB7" w:rsidRPr="000C6476">
        <w:rPr>
          <w:rFonts w:ascii="Times New Roman" w:hAnsi="Times New Roman" w:cs="Times New Roman"/>
        </w:rPr>
        <w:t xml:space="preserve"> funding </w:t>
      </w:r>
      <w:r w:rsidR="005D20DF" w:rsidRPr="000C6476">
        <w:rPr>
          <w:rFonts w:ascii="Times New Roman" w:hAnsi="Times New Roman" w:cs="Times New Roman"/>
        </w:rPr>
        <w:t>objective</w:t>
      </w:r>
      <w:r w:rsidR="00FA6E0F" w:rsidRPr="000C6476">
        <w:rPr>
          <w:rFonts w:ascii="Times New Roman" w:hAnsi="Times New Roman" w:cs="Times New Roman"/>
        </w:rPr>
        <w:t xml:space="preserve"> is reached</w:t>
      </w:r>
      <w:r w:rsidR="00C90DB7" w:rsidRPr="000C6476">
        <w:rPr>
          <w:rFonts w:ascii="Times New Roman" w:hAnsi="Times New Roman" w:cs="Times New Roman"/>
        </w:rPr>
        <w:t xml:space="preserve">. Results and indications from these applications should come through </w:t>
      </w:r>
      <w:r w:rsidR="004C7A5C" w:rsidRPr="000C6476">
        <w:rPr>
          <w:rFonts w:ascii="Times New Roman" w:hAnsi="Times New Roman" w:cs="Times New Roman"/>
        </w:rPr>
        <w:t>by the end of October 2018. If unsuccessful with these grants further applications will be made.</w:t>
      </w:r>
    </w:p>
    <w:p w14:paraId="1B2F3562" w14:textId="77777777" w:rsidR="00982500" w:rsidRPr="00A756EF" w:rsidRDefault="00982500" w:rsidP="00982500">
      <w:pPr>
        <w:spacing w:line="240" w:lineRule="auto"/>
        <w:jc w:val="both"/>
        <w:rPr>
          <w:b/>
          <w:u w:val="single"/>
        </w:rPr>
      </w:pPr>
      <w:r w:rsidRPr="00A756EF">
        <w:rPr>
          <w:rFonts w:ascii="Times New Roman" w:hAnsi="Times New Roman" w:cs="Times New Roman"/>
          <w:b/>
          <w:u w:val="single"/>
        </w:rPr>
        <w:t xml:space="preserve">Objective 2: </w:t>
      </w:r>
      <w:r w:rsidRPr="00A756EF">
        <w:rPr>
          <w:b/>
          <w:u w:val="single"/>
        </w:rPr>
        <w:t>Awareness &amp; Education</w:t>
      </w:r>
    </w:p>
    <w:p w14:paraId="7D1FB981" w14:textId="13DC7427" w:rsidR="00982500" w:rsidRPr="00982500" w:rsidRDefault="00982500" w:rsidP="00990B82">
      <w:pPr>
        <w:spacing w:after="0" w:line="240" w:lineRule="auto"/>
        <w:jc w:val="both"/>
        <w:rPr>
          <w:rFonts w:ascii="Times New Roman" w:hAnsi="Times New Roman" w:cs="Times New Roman"/>
          <w:u w:val="single"/>
        </w:rPr>
      </w:pPr>
      <w:r w:rsidRPr="00982500">
        <w:rPr>
          <w:rFonts w:ascii="Times New Roman" w:hAnsi="Times New Roman" w:cs="Times New Roman"/>
          <w:u w:val="single"/>
        </w:rPr>
        <w:t>Activities</w:t>
      </w:r>
      <w:r w:rsidR="00687359">
        <w:rPr>
          <w:rFonts w:ascii="Times New Roman" w:hAnsi="Times New Roman" w:cs="Times New Roman"/>
          <w:u w:val="single"/>
        </w:rPr>
        <w:t>:</w:t>
      </w:r>
    </w:p>
    <w:p w14:paraId="451C7FF3" w14:textId="77777777" w:rsidR="00982500" w:rsidRPr="00982500" w:rsidRDefault="00982500" w:rsidP="00982500">
      <w:pPr>
        <w:pStyle w:val="ListParagraph"/>
        <w:numPr>
          <w:ilvl w:val="1"/>
          <w:numId w:val="37"/>
        </w:numPr>
        <w:rPr>
          <w:sz w:val="22"/>
          <w:szCs w:val="22"/>
        </w:rPr>
      </w:pPr>
      <w:r w:rsidRPr="00982500">
        <w:rPr>
          <w:sz w:val="22"/>
          <w:szCs w:val="22"/>
        </w:rPr>
        <w:t>Give presentations, talks, screen documentaries.</w:t>
      </w:r>
    </w:p>
    <w:p w14:paraId="7165714E" w14:textId="77777777" w:rsidR="00982500" w:rsidRPr="00982500" w:rsidRDefault="00982500" w:rsidP="00982500">
      <w:pPr>
        <w:pStyle w:val="ListParagraph"/>
        <w:numPr>
          <w:ilvl w:val="1"/>
          <w:numId w:val="37"/>
        </w:numPr>
        <w:rPr>
          <w:sz w:val="22"/>
          <w:szCs w:val="22"/>
        </w:rPr>
      </w:pPr>
      <w:r w:rsidRPr="00982500">
        <w:rPr>
          <w:sz w:val="22"/>
          <w:szCs w:val="22"/>
        </w:rPr>
        <w:t>Take part in local outreach events</w:t>
      </w:r>
    </w:p>
    <w:p w14:paraId="5BB8A9FB" w14:textId="77777777" w:rsidR="00982500" w:rsidRPr="00982500" w:rsidRDefault="00982500" w:rsidP="00982500">
      <w:pPr>
        <w:pStyle w:val="ListParagraph"/>
        <w:numPr>
          <w:ilvl w:val="1"/>
          <w:numId w:val="37"/>
        </w:numPr>
        <w:rPr>
          <w:sz w:val="22"/>
          <w:szCs w:val="22"/>
        </w:rPr>
      </w:pPr>
      <w:r w:rsidRPr="00982500">
        <w:rPr>
          <w:sz w:val="22"/>
          <w:szCs w:val="22"/>
        </w:rPr>
        <w:t>Create project media and share through all media platforms.</w:t>
      </w:r>
    </w:p>
    <w:p w14:paraId="565DEAB5" w14:textId="77777777" w:rsidR="00982500" w:rsidRPr="00982500" w:rsidRDefault="00982500" w:rsidP="00990B82">
      <w:pPr>
        <w:pStyle w:val="ListParagraph"/>
        <w:numPr>
          <w:ilvl w:val="1"/>
          <w:numId w:val="37"/>
        </w:numPr>
        <w:spacing w:after="240"/>
        <w:rPr>
          <w:sz w:val="22"/>
          <w:szCs w:val="22"/>
        </w:rPr>
      </w:pPr>
      <w:r w:rsidRPr="00982500">
        <w:rPr>
          <w:sz w:val="22"/>
          <w:szCs w:val="22"/>
        </w:rPr>
        <w:t xml:space="preserve">Conduct classroom visits at schools in UK &amp; </w:t>
      </w:r>
      <w:proofErr w:type="spellStart"/>
      <w:r w:rsidRPr="00982500">
        <w:rPr>
          <w:sz w:val="22"/>
          <w:szCs w:val="22"/>
        </w:rPr>
        <w:t>Sey</w:t>
      </w:r>
      <w:proofErr w:type="spellEnd"/>
      <w:r w:rsidRPr="00982500">
        <w:rPr>
          <w:sz w:val="22"/>
          <w:szCs w:val="22"/>
        </w:rPr>
        <w:t>.</w:t>
      </w:r>
    </w:p>
    <w:p w14:paraId="5CB2779B" w14:textId="7AFB51D5" w:rsidR="00C90DB7" w:rsidRPr="000C6476" w:rsidRDefault="00982500" w:rsidP="00C90DB7">
      <w:pPr>
        <w:spacing w:line="240" w:lineRule="auto"/>
        <w:jc w:val="both"/>
        <w:rPr>
          <w:rFonts w:ascii="Times New Roman" w:hAnsi="Times New Roman" w:cs="Times New Roman"/>
        </w:rPr>
      </w:pPr>
      <w:r>
        <w:rPr>
          <w:rFonts w:ascii="Times New Roman" w:hAnsi="Times New Roman" w:cs="Times New Roman"/>
        </w:rPr>
        <w:t>By</w:t>
      </w:r>
      <w:r w:rsidR="00C90DB7" w:rsidRPr="000C6476">
        <w:rPr>
          <w:rFonts w:ascii="Times New Roman" w:hAnsi="Times New Roman" w:cs="Times New Roman"/>
        </w:rPr>
        <w:t xml:space="preserve"> </w:t>
      </w:r>
      <w:r>
        <w:rPr>
          <w:rFonts w:ascii="Times New Roman" w:hAnsi="Times New Roman" w:cs="Times New Roman"/>
        </w:rPr>
        <w:t xml:space="preserve">raising awareness of the issue of marine plastic pollution and educating people about the solutions the ACUP </w:t>
      </w:r>
      <w:r w:rsidR="00C90DB7" w:rsidRPr="000C6476">
        <w:rPr>
          <w:rFonts w:ascii="Times New Roman" w:hAnsi="Times New Roman" w:cs="Times New Roman"/>
        </w:rPr>
        <w:t>supports</w:t>
      </w:r>
      <w:r w:rsidR="00C90DB7" w:rsidRPr="000C6476">
        <w:rPr>
          <w:rStyle w:val="questionvalue1"/>
          <w:rFonts w:ascii="Times New Roman" w:hAnsi="Times New Roman" w:cs="Times New Roman"/>
        </w:rPr>
        <w:t xml:space="preserve"> global marine debris awareness campaigns to increase public engagement at a national and international level with the aim of reducing people’s use of single-use plastics whilst lobbying multinational corporations to take </w:t>
      </w:r>
      <w:r w:rsidR="00A47602" w:rsidRPr="000C6476">
        <w:rPr>
          <w:rStyle w:val="questionvalue1"/>
          <w:rFonts w:ascii="Times New Roman" w:hAnsi="Times New Roman" w:cs="Times New Roman"/>
        </w:rPr>
        <w:t xml:space="preserve">more </w:t>
      </w:r>
      <w:r w:rsidR="00C90DB7" w:rsidRPr="000C6476">
        <w:rPr>
          <w:rStyle w:val="questionvalue1"/>
          <w:rFonts w:ascii="Times New Roman" w:hAnsi="Times New Roman" w:cs="Times New Roman"/>
        </w:rPr>
        <w:t xml:space="preserve">responsibility </w:t>
      </w:r>
      <w:r w:rsidR="00A47602" w:rsidRPr="000C6476">
        <w:rPr>
          <w:rStyle w:val="questionvalue1"/>
          <w:rFonts w:ascii="Times New Roman" w:hAnsi="Times New Roman" w:cs="Times New Roman"/>
        </w:rPr>
        <w:t>and produce</w:t>
      </w:r>
      <w:r w:rsidR="00C90DB7" w:rsidRPr="000C6476">
        <w:rPr>
          <w:rStyle w:val="questionvalue1"/>
          <w:rFonts w:ascii="Times New Roman" w:hAnsi="Times New Roman" w:cs="Times New Roman"/>
        </w:rPr>
        <w:t xml:space="preserve"> eco-friendly alternatives. The project’s expedition empowers young individuals both locally a</w:t>
      </w:r>
      <w:r w:rsidR="00A47602" w:rsidRPr="000C6476">
        <w:rPr>
          <w:rStyle w:val="questionvalue1"/>
          <w:rFonts w:ascii="Times New Roman" w:hAnsi="Times New Roman" w:cs="Times New Roman"/>
        </w:rPr>
        <w:t xml:space="preserve">nd internationally by teaching them </w:t>
      </w:r>
      <w:r w:rsidR="00C90DB7" w:rsidRPr="000C6476">
        <w:rPr>
          <w:rStyle w:val="questionvalue1"/>
          <w:rFonts w:ascii="Times New Roman" w:hAnsi="Times New Roman" w:cs="Times New Roman"/>
        </w:rPr>
        <w:t>that they are capable o</w:t>
      </w:r>
      <w:r w:rsidR="00A10D49">
        <w:rPr>
          <w:rStyle w:val="questionvalue1"/>
          <w:rFonts w:ascii="Times New Roman" w:hAnsi="Times New Roman" w:cs="Times New Roman"/>
        </w:rPr>
        <w:t>f bringing about change</w:t>
      </w:r>
      <w:r w:rsidR="00C90DB7" w:rsidRPr="000C6476">
        <w:rPr>
          <w:rStyle w:val="questionvalue1"/>
          <w:rFonts w:ascii="Times New Roman" w:hAnsi="Times New Roman" w:cs="Times New Roman"/>
        </w:rPr>
        <w:t xml:space="preserve"> even in the most isolated and remote places. This is particularly important in a SIDS such as Seychelles w</w:t>
      </w:r>
      <w:r w:rsidR="00142597" w:rsidRPr="000C6476">
        <w:rPr>
          <w:rStyle w:val="questionvalue1"/>
          <w:rFonts w:ascii="Times New Roman" w:hAnsi="Times New Roman" w:cs="Times New Roman"/>
        </w:rPr>
        <w:t xml:space="preserve">here initiatives are still largely </w:t>
      </w:r>
      <w:r w:rsidR="00A10D49">
        <w:rPr>
          <w:rStyle w:val="questionvalue1"/>
          <w:rFonts w:ascii="Times New Roman" w:hAnsi="Times New Roman" w:cs="Times New Roman"/>
        </w:rPr>
        <w:t>state driven</w:t>
      </w:r>
      <w:r w:rsidR="006A53B2" w:rsidRPr="000C6476">
        <w:rPr>
          <w:rStyle w:val="questionvalue1"/>
          <w:rFonts w:ascii="Times New Roman" w:hAnsi="Times New Roman" w:cs="Times New Roman"/>
        </w:rPr>
        <w:t xml:space="preserve"> and lack implementation. Ocean pollution</w:t>
      </w:r>
      <w:r w:rsidR="00C90DB7" w:rsidRPr="000C6476">
        <w:rPr>
          <w:rStyle w:val="questionvalue1"/>
          <w:rFonts w:ascii="Times New Roman" w:hAnsi="Times New Roman" w:cs="Times New Roman"/>
        </w:rPr>
        <w:t xml:space="preserve"> is a global challenge</w:t>
      </w:r>
      <w:r w:rsidR="00A10D49">
        <w:rPr>
          <w:rStyle w:val="questionvalue1"/>
          <w:rFonts w:ascii="Times New Roman" w:hAnsi="Times New Roman" w:cs="Times New Roman"/>
        </w:rPr>
        <w:t>,</w:t>
      </w:r>
      <w:r w:rsidR="00C90DB7" w:rsidRPr="000C6476">
        <w:rPr>
          <w:rStyle w:val="questionvalue1"/>
          <w:rFonts w:ascii="Times New Roman" w:hAnsi="Times New Roman" w:cs="Times New Roman"/>
        </w:rPr>
        <w:t xml:space="preserve"> but local actions are crucial to tackle this issue to safegua</w:t>
      </w:r>
      <w:r w:rsidR="00142597" w:rsidRPr="000C6476">
        <w:rPr>
          <w:rStyle w:val="questionvalue1"/>
          <w:rFonts w:ascii="Times New Roman" w:hAnsi="Times New Roman" w:cs="Times New Roman"/>
        </w:rPr>
        <w:t xml:space="preserve">rd our oceans and </w:t>
      </w:r>
      <w:r w:rsidR="00C90DB7" w:rsidRPr="000C6476">
        <w:rPr>
          <w:rStyle w:val="questionvalue1"/>
          <w:rFonts w:ascii="Times New Roman" w:hAnsi="Times New Roman" w:cs="Times New Roman"/>
        </w:rPr>
        <w:t xml:space="preserve">inspire </w:t>
      </w:r>
      <w:r w:rsidR="00142597" w:rsidRPr="000C6476">
        <w:rPr>
          <w:rStyle w:val="questionvalue1"/>
          <w:rFonts w:ascii="Times New Roman" w:hAnsi="Times New Roman" w:cs="Times New Roman"/>
        </w:rPr>
        <w:t xml:space="preserve">changes in individual </w:t>
      </w:r>
      <w:r w:rsidR="00C90DB7" w:rsidRPr="000C6476">
        <w:rPr>
          <w:rStyle w:val="questionvalue1"/>
          <w:rFonts w:ascii="Times New Roman" w:hAnsi="Times New Roman" w:cs="Times New Roman"/>
        </w:rPr>
        <w:t xml:space="preserve">habits. To achieve this objective several education and outreach activities have taken place and </w:t>
      </w:r>
      <w:r w:rsidR="008A45EB" w:rsidRPr="000C6476">
        <w:rPr>
          <w:rStyle w:val="questionvalue1"/>
          <w:rFonts w:ascii="Times New Roman" w:hAnsi="Times New Roman" w:cs="Times New Roman"/>
        </w:rPr>
        <w:t xml:space="preserve">have </w:t>
      </w:r>
      <w:r w:rsidR="00C90DB7" w:rsidRPr="000C6476">
        <w:rPr>
          <w:rStyle w:val="questionvalue1"/>
          <w:rFonts w:ascii="Times New Roman" w:hAnsi="Times New Roman" w:cs="Times New Roman"/>
        </w:rPr>
        <w:t xml:space="preserve">been planned at community, national and international scales. These activities </w:t>
      </w:r>
      <w:r w:rsidR="008A45EB" w:rsidRPr="000C6476">
        <w:rPr>
          <w:rStyle w:val="questionvalue1"/>
          <w:rFonts w:ascii="Times New Roman" w:hAnsi="Times New Roman" w:cs="Times New Roman"/>
        </w:rPr>
        <w:t xml:space="preserve">have, and </w:t>
      </w:r>
      <w:r w:rsidR="00C90DB7" w:rsidRPr="000C6476">
        <w:rPr>
          <w:rStyle w:val="questionvalue1"/>
          <w:rFonts w:ascii="Times New Roman" w:hAnsi="Times New Roman" w:cs="Times New Roman"/>
        </w:rPr>
        <w:t>will</w:t>
      </w:r>
      <w:r w:rsidR="008A45EB" w:rsidRPr="000C6476">
        <w:rPr>
          <w:rStyle w:val="questionvalue1"/>
          <w:rFonts w:ascii="Times New Roman" w:hAnsi="Times New Roman" w:cs="Times New Roman"/>
        </w:rPr>
        <w:t>,</w:t>
      </w:r>
      <w:r w:rsidR="00C90DB7" w:rsidRPr="000C6476">
        <w:rPr>
          <w:rStyle w:val="questionvalue1"/>
          <w:rFonts w:ascii="Times New Roman" w:hAnsi="Times New Roman" w:cs="Times New Roman"/>
        </w:rPr>
        <w:t xml:space="preserve"> </w:t>
      </w:r>
      <w:r w:rsidR="00142597" w:rsidRPr="000C6476">
        <w:rPr>
          <w:rStyle w:val="questionvalue1"/>
          <w:rFonts w:ascii="Times New Roman" w:hAnsi="Times New Roman" w:cs="Times New Roman"/>
        </w:rPr>
        <w:t xml:space="preserve">run </w:t>
      </w:r>
      <w:r w:rsidR="008A45EB" w:rsidRPr="000C6476">
        <w:rPr>
          <w:rStyle w:val="questionvalue1"/>
          <w:rFonts w:ascii="Times New Roman" w:hAnsi="Times New Roman" w:cs="Times New Roman"/>
        </w:rPr>
        <w:t xml:space="preserve">for </w:t>
      </w:r>
      <w:r w:rsidR="00142597" w:rsidRPr="000C6476">
        <w:rPr>
          <w:rStyle w:val="questionvalue1"/>
          <w:rFonts w:ascii="Times New Roman" w:hAnsi="Times New Roman" w:cs="Times New Roman"/>
        </w:rPr>
        <w:t>the duration of the project, producing</w:t>
      </w:r>
      <w:r w:rsidR="00C90DB7" w:rsidRPr="000C6476">
        <w:rPr>
          <w:rStyle w:val="questionvalue1"/>
          <w:rFonts w:ascii="Times New Roman" w:hAnsi="Times New Roman" w:cs="Times New Roman"/>
        </w:rPr>
        <w:t xml:space="preserve"> </w:t>
      </w:r>
      <w:proofErr w:type="spellStart"/>
      <w:r w:rsidR="00C90DB7" w:rsidRPr="000C6476">
        <w:rPr>
          <w:rStyle w:val="questionvalue1"/>
          <w:rFonts w:ascii="Times New Roman" w:hAnsi="Times New Roman" w:cs="Times New Roman"/>
        </w:rPr>
        <w:t>infographics</w:t>
      </w:r>
      <w:proofErr w:type="spellEnd"/>
      <w:r w:rsidR="00C90DB7" w:rsidRPr="000C6476">
        <w:rPr>
          <w:rStyle w:val="questionvalue1"/>
          <w:rFonts w:ascii="Times New Roman" w:hAnsi="Times New Roman" w:cs="Times New Roman"/>
        </w:rPr>
        <w:t>, interactive games, social media</w:t>
      </w:r>
      <w:r w:rsidR="00142597" w:rsidRPr="000C6476">
        <w:rPr>
          <w:rStyle w:val="questionvalue1"/>
          <w:rFonts w:ascii="Times New Roman" w:hAnsi="Times New Roman" w:cs="Times New Roman"/>
        </w:rPr>
        <w:t xml:space="preserve"> posts</w:t>
      </w:r>
      <w:r w:rsidR="00C90DB7" w:rsidRPr="000C6476">
        <w:rPr>
          <w:rStyle w:val="questionvalue1"/>
          <w:rFonts w:ascii="Times New Roman" w:hAnsi="Times New Roman" w:cs="Times New Roman"/>
        </w:rPr>
        <w:t>, documentaries, stories and other materials that will continue to e</w:t>
      </w:r>
      <w:r w:rsidR="006A53B2" w:rsidRPr="000C6476">
        <w:rPr>
          <w:rStyle w:val="questionvalue1"/>
          <w:rFonts w:ascii="Times New Roman" w:hAnsi="Times New Roman" w:cs="Times New Roman"/>
        </w:rPr>
        <w:t xml:space="preserve">ngage a wide audience after the project’s </w:t>
      </w:r>
      <w:r w:rsidR="00C90DB7" w:rsidRPr="000C6476">
        <w:rPr>
          <w:rStyle w:val="questionvalue1"/>
          <w:rFonts w:ascii="Times New Roman" w:hAnsi="Times New Roman" w:cs="Times New Roman"/>
        </w:rPr>
        <w:t>completion. One of the most notable events to have already taken place was a national video competition to select six Seychellois volunteers. This activity not only launched and crewed the ACUP in Seychelles, but also generated a great deal of national interest about Aldabra, marine plastic pollution and possible solutions</w:t>
      </w:r>
      <w:r w:rsidR="007E663F" w:rsidRPr="000C6476">
        <w:rPr>
          <w:rStyle w:val="questionvalue1"/>
          <w:rFonts w:ascii="Times New Roman" w:hAnsi="Times New Roman" w:cs="Times New Roman"/>
        </w:rPr>
        <w:t xml:space="preserve"> with the Island Development Company (IDC) and Island Conservation Society (ICS) initiating a clean up on several of the outer islands they manage</w:t>
      </w:r>
      <w:r w:rsidR="00C90DB7" w:rsidRPr="000C6476">
        <w:rPr>
          <w:rStyle w:val="questionvalue1"/>
          <w:rFonts w:ascii="Times New Roman" w:hAnsi="Times New Roman" w:cs="Times New Roman"/>
        </w:rPr>
        <w:t xml:space="preserve">. Furthermore, it received </w:t>
      </w:r>
      <w:r w:rsidR="00C90DB7" w:rsidRPr="000C6476">
        <w:rPr>
          <w:rFonts w:ascii="Times New Roman" w:hAnsi="Times New Roman" w:cs="Times New Roman"/>
        </w:rPr>
        <w:t xml:space="preserve">support at the highest political level with Statehouse hosting the launch, whereby the selection was announced on World </w:t>
      </w:r>
      <w:r w:rsidR="008A45EB" w:rsidRPr="000C6476">
        <w:rPr>
          <w:rFonts w:ascii="Times New Roman" w:hAnsi="Times New Roman" w:cs="Times New Roman"/>
        </w:rPr>
        <w:t xml:space="preserve">Environment day. Following the launch </w:t>
      </w:r>
      <w:r w:rsidR="00C90DB7" w:rsidRPr="000C6476">
        <w:rPr>
          <w:rFonts w:ascii="Times New Roman" w:hAnsi="Times New Roman" w:cs="Times New Roman"/>
        </w:rPr>
        <w:t>photos showing the scale of the problem on Aldabra travell</w:t>
      </w:r>
      <w:r w:rsidR="00A47602" w:rsidRPr="000C6476">
        <w:rPr>
          <w:rFonts w:ascii="Times New Roman" w:hAnsi="Times New Roman" w:cs="Times New Roman"/>
        </w:rPr>
        <w:t xml:space="preserve">ed the world with the President, </w:t>
      </w:r>
      <w:r w:rsidR="00142597" w:rsidRPr="000C6476">
        <w:rPr>
          <w:rFonts w:ascii="Times New Roman" w:hAnsi="Times New Roman" w:cs="Times New Roman"/>
        </w:rPr>
        <w:t xml:space="preserve">even displaying them at this year’s </w:t>
      </w:r>
      <w:r w:rsidR="00C90DB7" w:rsidRPr="000C6476">
        <w:rPr>
          <w:rFonts w:ascii="Times New Roman" w:hAnsi="Times New Roman" w:cs="Times New Roman"/>
        </w:rPr>
        <w:t>G7 summit</w:t>
      </w:r>
      <w:r w:rsidR="00142597" w:rsidRPr="000C6476">
        <w:rPr>
          <w:rFonts w:ascii="Times New Roman" w:hAnsi="Times New Roman" w:cs="Times New Roman"/>
        </w:rPr>
        <w:t>.</w:t>
      </w:r>
      <w:r w:rsidR="00C90DB7" w:rsidRPr="000C6476">
        <w:rPr>
          <w:rFonts w:ascii="Times New Roman" w:hAnsi="Times New Roman" w:cs="Times New Roman"/>
        </w:rPr>
        <w:t xml:space="preserve"> </w:t>
      </w:r>
    </w:p>
    <w:p w14:paraId="659B0566" w14:textId="77777777" w:rsidR="00CD4C8E" w:rsidRPr="000C6476" w:rsidRDefault="00CD4C8E" w:rsidP="00CD4C8E">
      <w:pPr>
        <w:spacing w:line="240" w:lineRule="auto"/>
        <w:jc w:val="both"/>
        <w:rPr>
          <w:rStyle w:val="questionvalue1"/>
          <w:rFonts w:ascii="Times New Roman" w:hAnsi="Times New Roman" w:cs="Times New Roman"/>
        </w:rPr>
      </w:pPr>
      <w:r w:rsidRPr="000C6476">
        <w:rPr>
          <w:rFonts w:ascii="Times New Roman" w:hAnsi="Times New Roman" w:cs="Times New Roman"/>
        </w:rPr>
        <w:t xml:space="preserve">A </w:t>
      </w:r>
      <w:r w:rsidRPr="000C6476">
        <w:rPr>
          <w:rStyle w:val="questionvalue1"/>
          <w:rFonts w:ascii="Times New Roman" w:hAnsi="Times New Roman" w:cs="Times New Roman"/>
        </w:rPr>
        <w:t xml:space="preserve">social research survey before and after the expedition will also be conducted to gauge people’s awareness of the issue and show </w:t>
      </w:r>
      <w:r>
        <w:rPr>
          <w:rStyle w:val="questionvalue1"/>
          <w:rFonts w:ascii="Times New Roman" w:hAnsi="Times New Roman" w:cs="Times New Roman"/>
        </w:rPr>
        <w:t xml:space="preserve">the </w:t>
      </w:r>
      <w:r w:rsidRPr="000C6476">
        <w:rPr>
          <w:rStyle w:val="questionvalue1"/>
          <w:rFonts w:ascii="Times New Roman" w:hAnsi="Times New Roman" w:cs="Times New Roman"/>
        </w:rPr>
        <w:t xml:space="preserve">ACUP’s level impact. SIF is in discussions with local and international media to show footage and provide information as expedition unfolds. Lastly to provide an overview of ACUP a documentary of the expedition will be made. This will allow people in Seychelles and </w:t>
      </w:r>
      <w:r>
        <w:rPr>
          <w:rStyle w:val="questionvalue1"/>
          <w:rFonts w:ascii="Times New Roman" w:hAnsi="Times New Roman" w:cs="Times New Roman"/>
        </w:rPr>
        <w:t>UK</w:t>
      </w:r>
      <w:r w:rsidRPr="000C6476">
        <w:rPr>
          <w:rStyle w:val="questionvalue1"/>
          <w:rFonts w:ascii="Times New Roman" w:hAnsi="Times New Roman" w:cs="Times New Roman"/>
        </w:rPr>
        <w:t xml:space="preserve">, and hopefully in other parts of the world to be educated about the threat and solutions to marine plastic pollution. </w:t>
      </w:r>
    </w:p>
    <w:p w14:paraId="4392DB6F" w14:textId="77777777" w:rsidR="00982500" w:rsidRPr="00982500" w:rsidRDefault="00982500" w:rsidP="00982500">
      <w:pPr>
        <w:spacing w:line="240" w:lineRule="auto"/>
        <w:jc w:val="both"/>
        <w:rPr>
          <w:rStyle w:val="questionvalue1"/>
          <w:rFonts w:ascii="Times New Roman" w:hAnsi="Times New Roman" w:cs="Times New Roman"/>
          <w:b/>
          <w:u w:val="single"/>
        </w:rPr>
      </w:pPr>
      <w:r w:rsidRPr="00982500">
        <w:rPr>
          <w:rStyle w:val="questionvalue1"/>
          <w:rFonts w:ascii="Times New Roman" w:hAnsi="Times New Roman" w:cs="Times New Roman"/>
          <w:b/>
          <w:u w:val="single"/>
        </w:rPr>
        <w:t xml:space="preserve">Objective 3: </w:t>
      </w:r>
      <w:r w:rsidRPr="00982500">
        <w:rPr>
          <w:rFonts w:ascii="Times New Roman" w:hAnsi="Times New Roman" w:cs="Times New Roman"/>
          <w:b/>
          <w:u w:val="single"/>
        </w:rPr>
        <w:t>Waste Removal</w:t>
      </w:r>
      <w:r w:rsidRPr="00982500" w:rsidDel="00E42AC8">
        <w:rPr>
          <w:rStyle w:val="questionvalue1"/>
          <w:rFonts w:ascii="Times New Roman" w:hAnsi="Times New Roman" w:cs="Times New Roman"/>
          <w:b/>
          <w:u w:val="single"/>
        </w:rPr>
        <w:t xml:space="preserve"> </w:t>
      </w:r>
    </w:p>
    <w:p w14:paraId="73F8FFC5" w14:textId="539846AE" w:rsidR="00982500" w:rsidRPr="00982500" w:rsidRDefault="00982500" w:rsidP="00990B82">
      <w:pPr>
        <w:spacing w:after="0" w:line="240" w:lineRule="auto"/>
        <w:jc w:val="both"/>
        <w:rPr>
          <w:rStyle w:val="questionvalue1"/>
          <w:rFonts w:ascii="Times New Roman" w:hAnsi="Times New Roman" w:cs="Times New Roman"/>
          <w:u w:val="single"/>
        </w:rPr>
      </w:pPr>
      <w:r w:rsidRPr="00982500">
        <w:rPr>
          <w:rStyle w:val="questionvalue1"/>
          <w:rFonts w:ascii="Times New Roman" w:hAnsi="Times New Roman" w:cs="Times New Roman"/>
          <w:u w:val="single"/>
        </w:rPr>
        <w:t>Activities</w:t>
      </w:r>
      <w:r w:rsidR="00687359">
        <w:rPr>
          <w:rStyle w:val="questionvalue1"/>
          <w:rFonts w:ascii="Times New Roman" w:hAnsi="Times New Roman" w:cs="Times New Roman"/>
          <w:u w:val="single"/>
        </w:rPr>
        <w:t>:</w:t>
      </w:r>
    </w:p>
    <w:p w14:paraId="32792F97" w14:textId="61120AB3" w:rsidR="00982500" w:rsidRPr="00982500" w:rsidRDefault="00990B82" w:rsidP="00982500">
      <w:pPr>
        <w:spacing w:after="0" w:line="240" w:lineRule="auto"/>
        <w:jc w:val="both"/>
        <w:rPr>
          <w:rFonts w:ascii="Times New Roman" w:hAnsi="Times New Roman" w:cs="Times New Roman"/>
        </w:rPr>
      </w:pPr>
      <w:r>
        <w:rPr>
          <w:rFonts w:ascii="Times New Roman" w:hAnsi="Times New Roman" w:cs="Times New Roman"/>
        </w:rPr>
        <w:t>3</w:t>
      </w:r>
      <w:r w:rsidR="00982500" w:rsidRPr="00982500">
        <w:rPr>
          <w:rFonts w:ascii="Times New Roman" w:hAnsi="Times New Roman" w:cs="Times New Roman"/>
        </w:rPr>
        <w:t>.1 Purchasing waste removal equipment</w:t>
      </w:r>
    </w:p>
    <w:p w14:paraId="6E23739E" w14:textId="77777777" w:rsidR="00982500" w:rsidRPr="00982500" w:rsidRDefault="00982500" w:rsidP="00982500">
      <w:pPr>
        <w:spacing w:after="0" w:line="240" w:lineRule="auto"/>
        <w:jc w:val="both"/>
        <w:rPr>
          <w:rFonts w:ascii="Times New Roman" w:hAnsi="Times New Roman" w:cs="Times New Roman"/>
        </w:rPr>
      </w:pPr>
      <w:r w:rsidRPr="00982500">
        <w:rPr>
          <w:rFonts w:ascii="Times New Roman" w:hAnsi="Times New Roman" w:cs="Times New Roman"/>
        </w:rPr>
        <w:t>3.2 Purchasing food supplies</w:t>
      </w:r>
    </w:p>
    <w:p w14:paraId="61176457" w14:textId="77777777" w:rsidR="00982500" w:rsidRPr="00982500" w:rsidRDefault="00982500" w:rsidP="00982500">
      <w:pPr>
        <w:spacing w:after="0" w:line="240" w:lineRule="auto"/>
        <w:jc w:val="both"/>
        <w:rPr>
          <w:rFonts w:ascii="Times New Roman" w:hAnsi="Times New Roman" w:cs="Times New Roman"/>
        </w:rPr>
      </w:pPr>
      <w:r w:rsidRPr="00982500">
        <w:rPr>
          <w:rFonts w:ascii="Times New Roman" w:hAnsi="Times New Roman" w:cs="Times New Roman"/>
        </w:rPr>
        <w:t>3.3 Preparing volunteers (fitness training/medical tests)</w:t>
      </w:r>
    </w:p>
    <w:p w14:paraId="597145D4" w14:textId="12BE617B" w:rsidR="00982500" w:rsidRPr="00982500" w:rsidRDefault="00982500" w:rsidP="00982500">
      <w:pPr>
        <w:spacing w:after="0" w:line="240" w:lineRule="auto"/>
        <w:jc w:val="both"/>
        <w:rPr>
          <w:rFonts w:ascii="Times New Roman" w:hAnsi="Times New Roman" w:cs="Times New Roman"/>
        </w:rPr>
      </w:pPr>
      <w:r w:rsidRPr="00982500">
        <w:rPr>
          <w:rFonts w:ascii="Times New Roman" w:hAnsi="Times New Roman" w:cs="Times New Roman"/>
        </w:rPr>
        <w:t>3.4 Transporting volunteers from UK to Seychelles</w:t>
      </w:r>
    </w:p>
    <w:p w14:paraId="6990C941" w14:textId="3862FB1E" w:rsidR="00982500" w:rsidRPr="00982500" w:rsidRDefault="00982500" w:rsidP="00982500">
      <w:pPr>
        <w:spacing w:after="0" w:line="240" w:lineRule="auto"/>
        <w:jc w:val="both"/>
        <w:rPr>
          <w:rFonts w:ascii="Times New Roman" w:hAnsi="Times New Roman" w:cs="Times New Roman"/>
        </w:rPr>
      </w:pPr>
      <w:r w:rsidRPr="00982500">
        <w:rPr>
          <w:rFonts w:ascii="Times New Roman" w:hAnsi="Times New Roman" w:cs="Times New Roman"/>
        </w:rPr>
        <w:t xml:space="preserve">3.5 Transportation from </w:t>
      </w:r>
      <w:proofErr w:type="spellStart"/>
      <w:r w:rsidRPr="00982500">
        <w:rPr>
          <w:rFonts w:ascii="Times New Roman" w:hAnsi="Times New Roman" w:cs="Times New Roman"/>
        </w:rPr>
        <w:t>Mahé</w:t>
      </w:r>
      <w:proofErr w:type="spellEnd"/>
      <w:r w:rsidRPr="00982500">
        <w:rPr>
          <w:rFonts w:ascii="Times New Roman" w:hAnsi="Times New Roman" w:cs="Times New Roman"/>
        </w:rPr>
        <w:t xml:space="preserve"> – Aldabra – </w:t>
      </w:r>
      <w:proofErr w:type="spellStart"/>
      <w:r w:rsidRPr="00982500">
        <w:rPr>
          <w:rFonts w:ascii="Times New Roman" w:hAnsi="Times New Roman" w:cs="Times New Roman"/>
        </w:rPr>
        <w:t>Mahé</w:t>
      </w:r>
      <w:proofErr w:type="spellEnd"/>
      <w:r w:rsidRPr="00982500">
        <w:rPr>
          <w:rFonts w:ascii="Times New Roman" w:hAnsi="Times New Roman" w:cs="Times New Roman"/>
        </w:rPr>
        <w:t xml:space="preserve"> </w:t>
      </w:r>
    </w:p>
    <w:p w14:paraId="7285AA63" w14:textId="78F303DF" w:rsidR="00982500" w:rsidRPr="00982500" w:rsidRDefault="00982500" w:rsidP="00982500">
      <w:pPr>
        <w:spacing w:after="0" w:line="240" w:lineRule="auto"/>
        <w:jc w:val="both"/>
        <w:rPr>
          <w:rFonts w:ascii="Times New Roman" w:hAnsi="Times New Roman" w:cs="Times New Roman"/>
        </w:rPr>
      </w:pPr>
      <w:r w:rsidRPr="00982500">
        <w:rPr>
          <w:rFonts w:ascii="Times New Roman" w:hAnsi="Times New Roman" w:cs="Times New Roman"/>
        </w:rPr>
        <w:t xml:space="preserve">3.6 Accommodating and feeding UK volunteers </w:t>
      </w:r>
      <w:r>
        <w:rPr>
          <w:rFonts w:ascii="Times New Roman" w:hAnsi="Times New Roman" w:cs="Times New Roman"/>
        </w:rPr>
        <w:t xml:space="preserve">on </w:t>
      </w:r>
      <w:proofErr w:type="spellStart"/>
      <w:r w:rsidRPr="00982500">
        <w:rPr>
          <w:rFonts w:ascii="Times New Roman" w:hAnsi="Times New Roman" w:cs="Times New Roman"/>
        </w:rPr>
        <w:t>Mahé</w:t>
      </w:r>
      <w:proofErr w:type="spellEnd"/>
    </w:p>
    <w:p w14:paraId="0CE687C3" w14:textId="7ABF0715" w:rsidR="00982500" w:rsidRPr="00982500" w:rsidRDefault="00982500" w:rsidP="00982500">
      <w:pPr>
        <w:spacing w:after="0" w:line="240" w:lineRule="auto"/>
        <w:jc w:val="both"/>
        <w:rPr>
          <w:rFonts w:ascii="Times New Roman" w:hAnsi="Times New Roman" w:cs="Times New Roman"/>
        </w:rPr>
      </w:pPr>
      <w:r w:rsidRPr="00982500">
        <w:rPr>
          <w:rFonts w:ascii="Times New Roman" w:hAnsi="Times New Roman" w:cs="Times New Roman"/>
        </w:rPr>
        <w:t>3.7 Transporting volunteers to and from Aldabra</w:t>
      </w:r>
    </w:p>
    <w:p w14:paraId="02F2F79F" w14:textId="30B861C9" w:rsidR="00982500" w:rsidRPr="00982500" w:rsidRDefault="00982500" w:rsidP="00982500">
      <w:pPr>
        <w:spacing w:line="240" w:lineRule="auto"/>
        <w:jc w:val="both"/>
        <w:rPr>
          <w:rStyle w:val="questionvalue1"/>
          <w:rFonts w:ascii="Times New Roman" w:hAnsi="Times New Roman" w:cs="Times New Roman"/>
        </w:rPr>
      </w:pPr>
      <w:r>
        <w:rPr>
          <w:rFonts w:ascii="Times New Roman" w:hAnsi="Times New Roman" w:cs="Times New Roman"/>
        </w:rPr>
        <w:t>3.8</w:t>
      </w:r>
      <w:r w:rsidRPr="00982500">
        <w:rPr>
          <w:rFonts w:ascii="Times New Roman" w:hAnsi="Times New Roman" w:cs="Times New Roman"/>
        </w:rPr>
        <w:t xml:space="preserve"> Transporting waste from Aldabra to </w:t>
      </w:r>
      <w:proofErr w:type="spellStart"/>
      <w:r w:rsidRPr="00982500">
        <w:rPr>
          <w:rFonts w:ascii="Times New Roman" w:hAnsi="Times New Roman" w:cs="Times New Roman"/>
        </w:rPr>
        <w:t>Mahé</w:t>
      </w:r>
      <w:proofErr w:type="spellEnd"/>
    </w:p>
    <w:p w14:paraId="15BD3702" w14:textId="77D86475" w:rsidR="006A53B2" w:rsidRPr="000C6476" w:rsidRDefault="006A53B2" w:rsidP="00C90DB7">
      <w:pPr>
        <w:spacing w:line="240" w:lineRule="auto"/>
        <w:jc w:val="both"/>
        <w:rPr>
          <w:rStyle w:val="questionvalue1"/>
          <w:rFonts w:ascii="Times New Roman" w:hAnsi="Times New Roman" w:cs="Times New Roman"/>
        </w:rPr>
      </w:pPr>
      <w:r w:rsidRPr="000C6476">
        <w:rPr>
          <w:rStyle w:val="questionvalue1"/>
          <w:rFonts w:ascii="Times New Roman" w:hAnsi="Times New Roman" w:cs="Times New Roman"/>
        </w:rPr>
        <w:lastRenderedPageBreak/>
        <w:t>Waste removal</w:t>
      </w:r>
      <w:r w:rsidR="00967D12" w:rsidRPr="000C6476">
        <w:rPr>
          <w:rStyle w:val="questionvalue1"/>
          <w:rFonts w:ascii="Times New Roman" w:hAnsi="Times New Roman" w:cs="Times New Roman"/>
        </w:rPr>
        <w:t xml:space="preserve">, the most apparent, costly and logistically challenging part of ACUP will take place between the end of February and </w:t>
      </w:r>
      <w:r w:rsidR="004C7A5C" w:rsidRPr="000C6476">
        <w:rPr>
          <w:rStyle w:val="questionvalue1"/>
          <w:rFonts w:ascii="Times New Roman" w:hAnsi="Times New Roman" w:cs="Times New Roman"/>
        </w:rPr>
        <w:t xml:space="preserve">throughout </w:t>
      </w:r>
      <w:r w:rsidR="00967D12" w:rsidRPr="000C6476">
        <w:rPr>
          <w:rStyle w:val="questionvalue1"/>
          <w:rFonts w:ascii="Times New Roman" w:hAnsi="Times New Roman" w:cs="Times New Roman"/>
        </w:rPr>
        <w:t>March. 12 volunteers, cleared to be medically fit, adequately briefed and trained (fitness/ first aid)</w:t>
      </w:r>
      <w:r w:rsidR="004C7A5C" w:rsidRPr="000C6476">
        <w:rPr>
          <w:rStyle w:val="questionvalue1"/>
          <w:rFonts w:ascii="Times New Roman" w:hAnsi="Times New Roman" w:cs="Times New Roman"/>
        </w:rPr>
        <w:t xml:space="preserve"> and capable of sharing their story will be sent to Aldabra on a five week expedition to visit at least</w:t>
      </w:r>
      <w:r w:rsidR="007451FE" w:rsidRPr="000C6476">
        <w:rPr>
          <w:rStyle w:val="questionvalue1"/>
          <w:rFonts w:ascii="Times New Roman" w:hAnsi="Times New Roman" w:cs="Times New Roman"/>
        </w:rPr>
        <w:t xml:space="preserve"> four of Aldabra’s field camps located on the southern coast of Grand Terre and </w:t>
      </w:r>
      <w:r w:rsidR="004C7A5C" w:rsidRPr="000C6476">
        <w:rPr>
          <w:rStyle w:val="questionvalue1"/>
          <w:rFonts w:ascii="Times New Roman" w:hAnsi="Times New Roman" w:cs="Times New Roman"/>
        </w:rPr>
        <w:t>clear at least 16 turtle nesting beaches</w:t>
      </w:r>
      <w:r w:rsidR="00A47602" w:rsidRPr="000C6476">
        <w:rPr>
          <w:rStyle w:val="questionvalue1"/>
          <w:rFonts w:ascii="Times New Roman" w:hAnsi="Times New Roman" w:cs="Times New Roman"/>
        </w:rPr>
        <w:t>,</w:t>
      </w:r>
      <w:r w:rsidR="004C7A5C" w:rsidRPr="000C6476">
        <w:rPr>
          <w:rStyle w:val="questionvalue1"/>
          <w:rFonts w:ascii="Times New Roman" w:hAnsi="Times New Roman" w:cs="Times New Roman"/>
        </w:rPr>
        <w:t xml:space="preserve"> </w:t>
      </w:r>
      <w:r w:rsidR="007451FE" w:rsidRPr="000C6476">
        <w:rPr>
          <w:rStyle w:val="questionvalue1"/>
          <w:rFonts w:ascii="Times New Roman" w:hAnsi="Times New Roman" w:cs="Times New Roman"/>
        </w:rPr>
        <w:t>as well as</w:t>
      </w:r>
      <w:r w:rsidR="00A47602" w:rsidRPr="000C6476">
        <w:rPr>
          <w:rStyle w:val="questionvalue1"/>
          <w:rFonts w:ascii="Times New Roman" w:hAnsi="Times New Roman" w:cs="Times New Roman"/>
        </w:rPr>
        <w:t xml:space="preserve"> </w:t>
      </w:r>
      <w:r w:rsidR="007451FE" w:rsidRPr="000C6476">
        <w:rPr>
          <w:rStyle w:val="questionvalue1"/>
          <w:rFonts w:ascii="Times New Roman" w:hAnsi="Times New Roman" w:cs="Times New Roman"/>
        </w:rPr>
        <w:t>the coastline between them</w:t>
      </w:r>
      <w:r w:rsidR="00A47602" w:rsidRPr="000C6476">
        <w:rPr>
          <w:rStyle w:val="questionvalue1"/>
          <w:rFonts w:ascii="Times New Roman" w:hAnsi="Times New Roman" w:cs="Times New Roman"/>
        </w:rPr>
        <w:t>. At designated beaches, accessible by sea the volunteers will accumulate waste. In the last week of the expedition this accumulated waste will be transferred from shore to a cargo</w:t>
      </w:r>
      <w:r w:rsidR="00142597" w:rsidRPr="000C6476">
        <w:rPr>
          <w:rStyle w:val="questionvalue1"/>
          <w:rFonts w:ascii="Times New Roman" w:hAnsi="Times New Roman" w:cs="Times New Roman"/>
        </w:rPr>
        <w:t xml:space="preserve"> vessel.</w:t>
      </w:r>
      <w:r w:rsidR="00A47602" w:rsidRPr="000C6476">
        <w:rPr>
          <w:rStyle w:val="questionvalue1"/>
          <w:rFonts w:ascii="Times New Roman" w:hAnsi="Times New Roman" w:cs="Times New Roman"/>
        </w:rPr>
        <w:t xml:space="preserve"> </w:t>
      </w:r>
      <w:r w:rsidR="00142597" w:rsidRPr="000C6476">
        <w:rPr>
          <w:rStyle w:val="questionvalue1"/>
          <w:rFonts w:ascii="Times New Roman" w:hAnsi="Times New Roman" w:cs="Times New Roman"/>
        </w:rPr>
        <w:t xml:space="preserve">This cargo vessel, </w:t>
      </w:r>
      <w:r w:rsidR="00A47602" w:rsidRPr="000C6476">
        <w:rPr>
          <w:rStyle w:val="questionvalue1"/>
          <w:rFonts w:ascii="Times New Roman" w:hAnsi="Times New Roman" w:cs="Times New Roman"/>
        </w:rPr>
        <w:t>which on its leg to Aldabra will be bringing 6 months supplies for the research station</w:t>
      </w:r>
      <w:r w:rsidR="00142597" w:rsidRPr="000C6476">
        <w:rPr>
          <w:rStyle w:val="questionvalue1"/>
          <w:rFonts w:ascii="Times New Roman" w:hAnsi="Times New Roman" w:cs="Times New Roman"/>
        </w:rPr>
        <w:t>, will be hired to move around Aldabra’s c</w:t>
      </w:r>
      <w:r w:rsidR="007451FE" w:rsidRPr="000C6476">
        <w:rPr>
          <w:rStyle w:val="questionvalue1"/>
          <w:rFonts w:ascii="Times New Roman" w:hAnsi="Times New Roman" w:cs="Times New Roman"/>
        </w:rPr>
        <w:t>oast to be filled with waste. Depending on weather and sea conditions, tides, logistics and facilities</w:t>
      </w:r>
      <w:r w:rsidR="0019346D" w:rsidRPr="000C6476">
        <w:rPr>
          <w:rStyle w:val="questionvalue1"/>
          <w:rFonts w:ascii="Times New Roman" w:hAnsi="Times New Roman" w:cs="Times New Roman"/>
        </w:rPr>
        <w:t>, it</w:t>
      </w:r>
      <w:r w:rsidR="00142597" w:rsidRPr="000C6476">
        <w:rPr>
          <w:rStyle w:val="questionvalue1"/>
          <w:rFonts w:ascii="Times New Roman" w:hAnsi="Times New Roman" w:cs="Times New Roman"/>
        </w:rPr>
        <w:t xml:space="preserve"> </w:t>
      </w:r>
      <w:proofErr w:type="gramStart"/>
      <w:r w:rsidR="00142597" w:rsidRPr="000C6476">
        <w:rPr>
          <w:rStyle w:val="questionvalue1"/>
          <w:rFonts w:ascii="Times New Roman" w:hAnsi="Times New Roman" w:cs="Times New Roman"/>
        </w:rPr>
        <w:t>is estimate</w:t>
      </w:r>
      <w:r w:rsidR="00703139" w:rsidRPr="000C6476">
        <w:rPr>
          <w:rStyle w:val="questionvalue1"/>
          <w:rFonts w:ascii="Times New Roman" w:hAnsi="Times New Roman" w:cs="Times New Roman"/>
        </w:rPr>
        <w:t>d that between 35 and 91 tonnes can be r</w:t>
      </w:r>
      <w:r w:rsidR="0019346D" w:rsidRPr="000C6476">
        <w:rPr>
          <w:rStyle w:val="questionvalue1"/>
          <w:rFonts w:ascii="Times New Roman" w:hAnsi="Times New Roman" w:cs="Times New Roman"/>
        </w:rPr>
        <w:t>emoved</w:t>
      </w:r>
      <w:proofErr w:type="gramEnd"/>
      <w:r w:rsidR="0019346D" w:rsidRPr="000C6476">
        <w:rPr>
          <w:rStyle w:val="questionvalue1"/>
          <w:rFonts w:ascii="Times New Roman" w:hAnsi="Times New Roman" w:cs="Times New Roman"/>
        </w:rPr>
        <w:t xml:space="preserve"> from Aldabra’s shoreline. I</w:t>
      </w:r>
      <w:r w:rsidR="00703139" w:rsidRPr="000C6476">
        <w:rPr>
          <w:rStyle w:val="questionvalue1"/>
          <w:rFonts w:ascii="Times New Roman" w:hAnsi="Times New Roman" w:cs="Times New Roman"/>
        </w:rPr>
        <w:t>f 50 tonnes would be removed it would be an incredible feat that would be valuable in encouraging individual and corporate responsibility. As such documenting this effort and sharing it widely contributes to (2) awareness raising objective. ACUP’s (4) research objective, specific to the activity of data collection will take place concurrently.</w:t>
      </w:r>
    </w:p>
    <w:p w14:paraId="34AE1143" w14:textId="77777777" w:rsidR="00982500" w:rsidRPr="00982500" w:rsidRDefault="00982500" w:rsidP="00982500">
      <w:pPr>
        <w:spacing w:line="240" w:lineRule="auto"/>
        <w:jc w:val="both"/>
        <w:rPr>
          <w:rStyle w:val="questionvalue1"/>
          <w:rFonts w:ascii="Times New Roman" w:hAnsi="Times New Roman" w:cs="Times New Roman"/>
          <w:b/>
          <w:u w:val="single"/>
        </w:rPr>
      </w:pPr>
      <w:r w:rsidRPr="00982500">
        <w:rPr>
          <w:rStyle w:val="questionvalue1"/>
          <w:rFonts w:ascii="Times New Roman" w:hAnsi="Times New Roman" w:cs="Times New Roman"/>
          <w:b/>
          <w:u w:val="single"/>
        </w:rPr>
        <w:t>Objective 4: Research</w:t>
      </w:r>
    </w:p>
    <w:p w14:paraId="14D8FBC1" w14:textId="5519A33D" w:rsidR="00982500" w:rsidRPr="00982500" w:rsidRDefault="00982500" w:rsidP="00990B82">
      <w:pPr>
        <w:spacing w:after="0" w:line="240" w:lineRule="auto"/>
        <w:jc w:val="both"/>
        <w:rPr>
          <w:rStyle w:val="questionvalue1"/>
          <w:rFonts w:ascii="Times New Roman" w:hAnsi="Times New Roman" w:cs="Times New Roman"/>
          <w:u w:val="single"/>
        </w:rPr>
      </w:pPr>
      <w:r w:rsidRPr="00982500">
        <w:rPr>
          <w:rStyle w:val="questionvalue1"/>
          <w:rFonts w:ascii="Times New Roman" w:hAnsi="Times New Roman" w:cs="Times New Roman"/>
          <w:u w:val="single"/>
        </w:rPr>
        <w:t>Activities</w:t>
      </w:r>
      <w:r w:rsidR="00687359">
        <w:rPr>
          <w:rStyle w:val="questionvalue1"/>
          <w:rFonts w:ascii="Times New Roman" w:hAnsi="Times New Roman" w:cs="Times New Roman"/>
          <w:u w:val="single"/>
        </w:rPr>
        <w:t>:</w:t>
      </w:r>
    </w:p>
    <w:p w14:paraId="633EC85E" w14:textId="77777777" w:rsidR="00982500" w:rsidRPr="00982500" w:rsidRDefault="00982500" w:rsidP="00982500">
      <w:pPr>
        <w:pStyle w:val="ListParagraph"/>
        <w:numPr>
          <w:ilvl w:val="1"/>
          <w:numId w:val="38"/>
        </w:numPr>
        <w:jc w:val="both"/>
        <w:rPr>
          <w:sz w:val="22"/>
          <w:szCs w:val="22"/>
        </w:rPr>
      </w:pPr>
      <w:r w:rsidRPr="00982500">
        <w:rPr>
          <w:sz w:val="22"/>
          <w:szCs w:val="22"/>
        </w:rPr>
        <w:t>Transects to determine quantity, origin &amp; composition.</w:t>
      </w:r>
    </w:p>
    <w:p w14:paraId="7A99B342" w14:textId="77777777" w:rsidR="00982500" w:rsidRPr="00982500" w:rsidRDefault="00982500" w:rsidP="00982500">
      <w:pPr>
        <w:pStyle w:val="ListParagraph"/>
        <w:numPr>
          <w:ilvl w:val="1"/>
          <w:numId w:val="38"/>
        </w:numPr>
        <w:jc w:val="both"/>
        <w:rPr>
          <w:sz w:val="22"/>
          <w:szCs w:val="22"/>
        </w:rPr>
      </w:pPr>
      <w:r w:rsidRPr="00982500">
        <w:rPr>
          <w:sz w:val="22"/>
          <w:szCs w:val="22"/>
        </w:rPr>
        <w:t>Accumulation surveys</w:t>
      </w:r>
    </w:p>
    <w:p w14:paraId="757EE781" w14:textId="77777777" w:rsidR="00982500" w:rsidRPr="00982500" w:rsidRDefault="00982500" w:rsidP="00982500">
      <w:pPr>
        <w:pStyle w:val="ListParagraph"/>
        <w:numPr>
          <w:ilvl w:val="1"/>
          <w:numId w:val="38"/>
        </w:numPr>
        <w:jc w:val="both"/>
        <w:rPr>
          <w:sz w:val="22"/>
          <w:szCs w:val="22"/>
        </w:rPr>
      </w:pPr>
      <w:r w:rsidRPr="00982500">
        <w:rPr>
          <w:sz w:val="22"/>
          <w:szCs w:val="22"/>
        </w:rPr>
        <w:t>Surveys to quantify and assess attached biota to trash.</w:t>
      </w:r>
    </w:p>
    <w:p w14:paraId="20843BDF" w14:textId="77777777" w:rsidR="00982500" w:rsidRPr="00982500" w:rsidRDefault="00982500" w:rsidP="00982500">
      <w:pPr>
        <w:pStyle w:val="ListParagraph"/>
        <w:numPr>
          <w:ilvl w:val="1"/>
          <w:numId w:val="38"/>
        </w:numPr>
        <w:jc w:val="both"/>
        <w:rPr>
          <w:sz w:val="22"/>
          <w:szCs w:val="22"/>
        </w:rPr>
      </w:pPr>
      <w:r w:rsidRPr="00982500">
        <w:rPr>
          <w:sz w:val="22"/>
          <w:szCs w:val="22"/>
        </w:rPr>
        <w:t>Sample collection for ecological impact analysis</w:t>
      </w:r>
    </w:p>
    <w:p w14:paraId="0BF9A52B" w14:textId="77777777" w:rsidR="00982500" w:rsidRPr="00982500" w:rsidRDefault="00982500" w:rsidP="00982500">
      <w:pPr>
        <w:pStyle w:val="ListParagraph"/>
        <w:numPr>
          <w:ilvl w:val="1"/>
          <w:numId w:val="38"/>
        </w:numPr>
        <w:jc w:val="both"/>
        <w:rPr>
          <w:sz w:val="22"/>
          <w:szCs w:val="22"/>
        </w:rPr>
      </w:pPr>
      <w:r w:rsidRPr="00982500">
        <w:rPr>
          <w:sz w:val="22"/>
          <w:szCs w:val="22"/>
        </w:rPr>
        <w:t>Data analysis</w:t>
      </w:r>
    </w:p>
    <w:p w14:paraId="03421D38" w14:textId="77777777" w:rsidR="00982500" w:rsidRDefault="00982500" w:rsidP="00982500">
      <w:pPr>
        <w:pStyle w:val="ListParagraph"/>
        <w:numPr>
          <w:ilvl w:val="1"/>
          <w:numId w:val="38"/>
        </w:numPr>
        <w:jc w:val="both"/>
        <w:rPr>
          <w:sz w:val="22"/>
          <w:szCs w:val="22"/>
        </w:rPr>
      </w:pPr>
      <w:r w:rsidRPr="00982500">
        <w:rPr>
          <w:sz w:val="22"/>
          <w:szCs w:val="22"/>
        </w:rPr>
        <w:t>Write up of results</w:t>
      </w:r>
    </w:p>
    <w:p w14:paraId="167F4973" w14:textId="55630D2B" w:rsidR="00A10D49" w:rsidRDefault="00A10D49" w:rsidP="00A10D49">
      <w:pPr>
        <w:pStyle w:val="ListParagraph"/>
        <w:numPr>
          <w:ilvl w:val="1"/>
          <w:numId w:val="38"/>
        </w:numPr>
        <w:jc w:val="both"/>
        <w:rPr>
          <w:sz w:val="22"/>
          <w:szCs w:val="22"/>
        </w:rPr>
      </w:pPr>
      <w:r w:rsidRPr="00A10D49">
        <w:rPr>
          <w:sz w:val="22"/>
          <w:szCs w:val="22"/>
        </w:rPr>
        <w:t>Publication of results</w:t>
      </w:r>
    </w:p>
    <w:p w14:paraId="4EE917AC" w14:textId="40AEFDA1" w:rsidR="00A10D49" w:rsidRPr="00982500" w:rsidRDefault="00A10D49" w:rsidP="00A10D49">
      <w:pPr>
        <w:pStyle w:val="ListParagraph"/>
        <w:numPr>
          <w:ilvl w:val="1"/>
          <w:numId w:val="38"/>
        </w:numPr>
        <w:jc w:val="both"/>
        <w:rPr>
          <w:sz w:val="22"/>
          <w:szCs w:val="22"/>
        </w:rPr>
      </w:pPr>
      <w:r w:rsidRPr="00A10D49">
        <w:rPr>
          <w:sz w:val="22"/>
          <w:szCs w:val="22"/>
        </w:rPr>
        <w:t xml:space="preserve">Develop </w:t>
      </w:r>
      <w:proofErr w:type="spellStart"/>
      <w:r w:rsidRPr="00A10D49">
        <w:rPr>
          <w:sz w:val="22"/>
          <w:szCs w:val="22"/>
        </w:rPr>
        <w:t>longterm</w:t>
      </w:r>
      <w:proofErr w:type="spellEnd"/>
      <w:r w:rsidRPr="00A10D49">
        <w:rPr>
          <w:sz w:val="22"/>
          <w:szCs w:val="22"/>
        </w:rPr>
        <w:t xml:space="preserve"> management plan</w:t>
      </w:r>
    </w:p>
    <w:p w14:paraId="262B8A73" w14:textId="5C4EE616" w:rsidR="00C90DB7" w:rsidRDefault="00C90DB7" w:rsidP="00982500">
      <w:pPr>
        <w:spacing w:before="240" w:line="240" w:lineRule="auto"/>
        <w:jc w:val="both"/>
        <w:rPr>
          <w:rStyle w:val="questionvalue1"/>
          <w:rFonts w:ascii="Times New Roman" w:hAnsi="Times New Roman" w:cs="Times New Roman"/>
        </w:rPr>
      </w:pPr>
      <w:r w:rsidRPr="000C6476">
        <w:rPr>
          <w:rStyle w:val="questionvalue1"/>
          <w:rFonts w:ascii="Times New Roman" w:hAnsi="Times New Roman" w:cs="Times New Roman"/>
        </w:rPr>
        <w:t xml:space="preserve">ACUP </w:t>
      </w:r>
      <w:r w:rsidR="00142597" w:rsidRPr="000C6476">
        <w:rPr>
          <w:rStyle w:val="questionvalue1"/>
          <w:rFonts w:ascii="Times New Roman" w:hAnsi="Times New Roman" w:cs="Times New Roman"/>
        </w:rPr>
        <w:t xml:space="preserve">will </w:t>
      </w:r>
      <w:r w:rsidRPr="000C6476">
        <w:rPr>
          <w:rStyle w:val="questionvalue1"/>
          <w:rFonts w:ascii="Times New Roman" w:hAnsi="Times New Roman" w:cs="Times New Roman"/>
        </w:rPr>
        <w:t>assess the scale of the problem by investigating accumulation rates, composition and sources of marine debris, and its effects on wildlife, to address the problem at its origin and to devise mitigation strategies. Data collection will take place before and during the expedition and a</w:t>
      </w:r>
      <w:r w:rsidRPr="000C6476">
        <w:rPr>
          <w:rFonts w:ascii="Times New Roman" w:hAnsi="Times New Roman" w:cs="Times New Roman"/>
        </w:rPr>
        <w:t xml:space="preserve"> long term monitoring and clean-up programme will be integrated into </w:t>
      </w:r>
      <w:r w:rsidR="00DB29CD" w:rsidRPr="000C6476">
        <w:rPr>
          <w:rFonts w:ascii="Times New Roman" w:hAnsi="Times New Roman" w:cs="Times New Roman"/>
        </w:rPr>
        <w:t>Aldabra Atoll M</w:t>
      </w:r>
      <w:r w:rsidRPr="000C6476">
        <w:rPr>
          <w:rFonts w:ascii="Times New Roman" w:hAnsi="Times New Roman" w:cs="Times New Roman"/>
        </w:rPr>
        <w:t xml:space="preserve">anagement </w:t>
      </w:r>
      <w:r w:rsidR="00DB29CD" w:rsidRPr="000C6476">
        <w:rPr>
          <w:rFonts w:ascii="Times New Roman" w:hAnsi="Times New Roman" w:cs="Times New Roman"/>
        </w:rPr>
        <w:t xml:space="preserve">Plan </w:t>
      </w:r>
      <w:r w:rsidRPr="000C6476">
        <w:rPr>
          <w:rFonts w:ascii="Times New Roman" w:hAnsi="Times New Roman" w:cs="Times New Roman"/>
        </w:rPr>
        <w:t xml:space="preserve">so that this problem does not return on the same scale. </w:t>
      </w:r>
      <w:r w:rsidRPr="000C6476">
        <w:rPr>
          <w:rStyle w:val="questionvalue1"/>
          <w:rFonts w:ascii="Times New Roman" w:hAnsi="Times New Roman" w:cs="Times New Roman"/>
        </w:rPr>
        <w:t>All of this will be achievable with in-depth research and solid cooperation from a multi-national team bringing expertise from the Seychelles and the University of Oxford that will continue after the expedition with publishable results by June 2020.</w:t>
      </w:r>
    </w:p>
    <w:p w14:paraId="30008629" w14:textId="77777777" w:rsidR="00982500" w:rsidRPr="00982500" w:rsidRDefault="00982500" w:rsidP="00982500">
      <w:pPr>
        <w:spacing w:line="240" w:lineRule="auto"/>
        <w:jc w:val="both"/>
        <w:rPr>
          <w:rFonts w:ascii="Times New Roman" w:hAnsi="Times New Roman" w:cs="Times New Roman"/>
          <w:b/>
          <w:u w:val="single"/>
        </w:rPr>
      </w:pPr>
      <w:r w:rsidRPr="00982500">
        <w:rPr>
          <w:rFonts w:ascii="Times New Roman" w:hAnsi="Times New Roman" w:cs="Times New Roman"/>
          <w:b/>
          <w:u w:val="single"/>
        </w:rPr>
        <w:t>Objective 5: Waste Management &amp; Processing</w:t>
      </w:r>
      <w:r w:rsidRPr="00982500" w:rsidDel="00E42AC8">
        <w:rPr>
          <w:rFonts w:ascii="Times New Roman" w:hAnsi="Times New Roman" w:cs="Times New Roman"/>
          <w:b/>
          <w:u w:val="single"/>
        </w:rPr>
        <w:t xml:space="preserve"> </w:t>
      </w:r>
    </w:p>
    <w:p w14:paraId="1F27A28C" w14:textId="6D1B8DBE" w:rsidR="00982500" w:rsidRPr="00982500" w:rsidRDefault="00982500" w:rsidP="00990B82">
      <w:pPr>
        <w:spacing w:after="0" w:line="240" w:lineRule="auto"/>
        <w:jc w:val="both"/>
        <w:rPr>
          <w:rFonts w:ascii="Times New Roman" w:hAnsi="Times New Roman" w:cs="Times New Roman"/>
          <w:u w:val="single"/>
        </w:rPr>
      </w:pPr>
      <w:r w:rsidRPr="00982500">
        <w:rPr>
          <w:rFonts w:ascii="Times New Roman" w:hAnsi="Times New Roman" w:cs="Times New Roman"/>
          <w:u w:val="single"/>
        </w:rPr>
        <w:t>Activities</w:t>
      </w:r>
      <w:r w:rsidR="00687359">
        <w:rPr>
          <w:rFonts w:ascii="Times New Roman" w:hAnsi="Times New Roman" w:cs="Times New Roman"/>
          <w:u w:val="single"/>
        </w:rPr>
        <w:t>:</w:t>
      </w:r>
    </w:p>
    <w:p w14:paraId="4E938B8E" w14:textId="77777777" w:rsidR="00982500" w:rsidRPr="00982500" w:rsidRDefault="00982500" w:rsidP="00982500">
      <w:pPr>
        <w:spacing w:after="0" w:line="240" w:lineRule="auto"/>
        <w:jc w:val="both"/>
        <w:rPr>
          <w:rFonts w:ascii="Times New Roman" w:hAnsi="Times New Roman" w:cs="Times New Roman"/>
        </w:rPr>
      </w:pPr>
      <w:r w:rsidRPr="00982500">
        <w:rPr>
          <w:rFonts w:ascii="Times New Roman" w:hAnsi="Times New Roman" w:cs="Times New Roman"/>
        </w:rPr>
        <w:t>5.1 Sorting</w:t>
      </w:r>
    </w:p>
    <w:p w14:paraId="0D5DB75B" w14:textId="77777777" w:rsidR="00982500" w:rsidRPr="00982500" w:rsidRDefault="00982500" w:rsidP="00982500">
      <w:pPr>
        <w:spacing w:after="0" w:line="240" w:lineRule="auto"/>
        <w:jc w:val="both"/>
        <w:rPr>
          <w:rFonts w:ascii="Times New Roman" w:hAnsi="Times New Roman" w:cs="Times New Roman"/>
        </w:rPr>
      </w:pPr>
      <w:r w:rsidRPr="00982500">
        <w:rPr>
          <w:rFonts w:ascii="Times New Roman" w:hAnsi="Times New Roman" w:cs="Times New Roman"/>
        </w:rPr>
        <w:t>5.2 Art projects</w:t>
      </w:r>
    </w:p>
    <w:p w14:paraId="5F4FDFB2" w14:textId="77777777" w:rsidR="00982500" w:rsidRPr="00982500" w:rsidRDefault="00982500" w:rsidP="00982500">
      <w:pPr>
        <w:spacing w:after="0" w:line="240" w:lineRule="auto"/>
        <w:jc w:val="both"/>
        <w:rPr>
          <w:rFonts w:ascii="Times New Roman" w:hAnsi="Times New Roman" w:cs="Times New Roman"/>
        </w:rPr>
      </w:pPr>
      <w:r w:rsidRPr="00982500">
        <w:rPr>
          <w:rFonts w:ascii="Times New Roman" w:hAnsi="Times New Roman" w:cs="Times New Roman"/>
        </w:rPr>
        <w:t>5.3 Recycling/repurposing</w:t>
      </w:r>
    </w:p>
    <w:p w14:paraId="3D9C4B46" w14:textId="0185FD31" w:rsidR="00982500" w:rsidRPr="000C6476" w:rsidRDefault="00982500" w:rsidP="00982500">
      <w:pPr>
        <w:spacing w:line="240" w:lineRule="auto"/>
        <w:jc w:val="both"/>
        <w:rPr>
          <w:rStyle w:val="questionvalue1"/>
          <w:rFonts w:ascii="Times New Roman" w:hAnsi="Times New Roman" w:cs="Times New Roman"/>
          <w:color w:val="auto"/>
        </w:rPr>
      </w:pPr>
      <w:r w:rsidRPr="00982500">
        <w:rPr>
          <w:rFonts w:ascii="Times New Roman" w:hAnsi="Times New Roman" w:cs="Times New Roman"/>
        </w:rPr>
        <w:t>5.4 Entrepreneurial competition</w:t>
      </w:r>
    </w:p>
    <w:p w14:paraId="6487E698" w14:textId="217C1AE3" w:rsidR="00EC2783" w:rsidRPr="000C6476" w:rsidRDefault="00982500" w:rsidP="00982500">
      <w:pPr>
        <w:spacing w:line="240" w:lineRule="auto"/>
        <w:jc w:val="both"/>
        <w:rPr>
          <w:rFonts w:ascii="Times New Roman" w:hAnsi="Times New Roman" w:cs="Times New Roman"/>
        </w:rPr>
        <w:sectPr w:rsidR="00EC2783" w:rsidRPr="000C6476" w:rsidSect="00CD4C8E">
          <w:footerReference w:type="even" r:id="rId14"/>
          <w:footerReference w:type="default" r:id="rId15"/>
          <w:headerReference w:type="first" r:id="rId16"/>
          <w:footerReference w:type="first" r:id="rId17"/>
          <w:pgSz w:w="12240" w:h="15840"/>
          <w:pgMar w:top="709" w:right="1440" w:bottom="567" w:left="1440" w:header="720" w:footer="153" w:gutter="0"/>
          <w:pgNumType w:start="0"/>
          <w:cols w:space="720"/>
          <w:titlePg/>
          <w:docGrid w:linePitch="360"/>
        </w:sectPr>
      </w:pPr>
      <w:r>
        <w:rPr>
          <w:rFonts w:ascii="Times New Roman" w:hAnsi="Times New Roman" w:cs="Times New Roman"/>
        </w:rPr>
        <w:t>To ensure</w:t>
      </w:r>
      <w:r w:rsidR="00C90DB7" w:rsidRPr="000C6476">
        <w:rPr>
          <w:rFonts w:ascii="Times New Roman" w:hAnsi="Times New Roman" w:cs="Times New Roman"/>
        </w:rPr>
        <w:t xml:space="preserve"> a meaningful and sustainable project that prevents the collected waste from just ‘ending up’ in the landfill, </w:t>
      </w:r>
      <w:r>
        <w:rPr>
          <w:rFonts w:ascii="Times New Roman" w:hAnsi="Times New Roman" w:cs="Times New Roman"/>
        </w:rPr>
        <w:t xml:space="preserve">the </w:t>
      </w:r>
      <w:r w:rsidR="00C90DB7" w:rsidRPr="000C6476">
        <w:rPr>
          <w:rFonts w:ascii="Times New Roman" w:hAnsi="Times New Roman" w:cs="Times New Roman"/>
        </w:rPr>
        <w:t>ACUP</w:t>
      </w:r>
      <w:r>
        <w:rPr>
          <w:rFonts w:ascii="Times New Roman" w:hAnsi="Times New Roman" w:cs="Times New Roman"/>
        </w:rPr>
        <w:t xml:space="preserve"> engages and </w:t>
      </w:r>
      <w:r w:rsidR="00C90DB7" w:rsidRPr="000C6476">
        <w:rPr>
          <w:rFonts w:ascii="Times New Roman" w:hAnsi="Times New Roman" w:cs="Times New Roman"/>
        </w:rPr>
        <w:t>compliments existing national initiatives and leads new ones that will apply innovative and creative ways to recycle th</w:t>
      </w:r>
      <w:r w:rsidR="0019346D" w:rsidRPr="000C6476">
        <w:rPr>
          <w:rFonts w:ascii="Times New Roman" w:hAnsi="Times New Roman" w:cs="Times New Roman"/>
        </w:rPr>
        <w:t xml:space="preserve">e waste removed from Aldabra. Thus, </w:t>
      </w:r>
      <w:r w:rsidR="00C90DB7" w:rsidRPr="000C6476">
        <w:rPr>
          <w:rFonts w:ascii="Times New Roman" w:hAnsi="Times New Roman" w:cs="Times New Roman"/>
        </w:rPr>
        <w:t xml:space="preserve">preparing the </w:t>
      </w:r>
      <w:r w:rsidR="0019346D" w:rsidRPr="000C6476">
        <w:rPr>
          <w:rFonts w:ascii="Times New Roman" w:hAnsi="Times New Roman" w:cs="Times New Roman"/>
        </w:rPr>
        <w:t xml:space="preserve">Seychelles </w:t>
      </w:r>
      <w:r w:rsidR="00C90DB7" w:rsidRPr="000C6476">
        <w:rPr>
          <w:rFonts w:ascii="Times New Roman" w:hAnsi="Times New Roman" w:cs="Times New Roman"/>
        </w:rPr>
        <w:t xml:space="preserve">“soil” for circular economic activities. Synergies between the Aldabra House project (funded by GEF-UNDP), have already being discussed with the ideas that sculptures and art of Aldabra fauna made from marine debris will be exhibited in </w:t>
      </w:r>
      <w:r w:rsidR="00C90DB7" w:rsidRPr="000C6476">
        <w:rPr>
          <w:rStyle w:val="questionvalue1"/>
          <w:rFonts w:ascii="Times New Roman" w:hAnsi="Times New Roman" w:cs="Times New Roman"/>
        </w:rPr>
        <w:t>Aldabra House, inviting people to think about their waste and where it ends up</w:t>
      </w:r>
      <w:r w:rsidR="00C90DB7" w:rsidRPr="000C6476">
        <w:rPr>
          <w:rFonts w:ascii="Times New Roman" w:hAnsi="Times New Roman" w:cs="Times New Roman"/>
        </w:rPr>
        <w:t>. Discussions have also been conducted with the Land Waste Management Agency (LWMA) and this has provided much information that will allow ACUP to fulfil this objective. With regards to the storage and sorting of the collected marine debris LWMA has assured that the weight and volume of marine debris brought back is within its capacity to handle so that local processors and the informal sector can ac</w:t>
      </w:r>
      <w:r w:rsidR="008A45EB" w:rsidRPr="000C6476">
        <w:rPr>
          <w:rFonts w:ascii="Times New Roman" w:hAnsi="Times New Roman" w:cs="Times New Roman"/>
        </w:rPr>
        <w:t>c</w:t>
      </w:r>
      <w:r w:rsidR="00C90DB7" w:rsidRPr="000C6476">
        <w:rPr>
          <w:rFonts w:ascii="Times New Roman" w:hAnsi="Times New Roman" w:cs="Times New Roman"/>
        </w:rPr>
        <w:t xml:space="preserve">ess and remove what can be recycled (PET, HDPE and scrap metal) and repurposed (buoys and rope). Talks with local processors are to start in the coming weeks to confirm what and how much can be processed by </w:t>
      </w:r>
      <w:r w:rsidR="008A45EB" w:rsidRPr="000C6476">
        <w:rPr>
          <w:rFonts w:ascii="Times New Roman" w:hAnsi="Times New Roman" w:cs="Times New Roman"/>
        </w:rPr>
        <w:t>their businesses and organisations.</w:t>
      </w:r>
    </w:p>
    <w:tbl>
      <w:tblPr>
        <w:tblpPr w:leftFromText="180" w:rightFromText="180" w:vertAnchor="text" w:horzAnchor="margin" w:tblpXSpec="center" w:tblpY="292"/>
        <w:tblW w:w="5072" w:type="pct"/>
        <w:tblLayout w:type="fixed"/>
        <w:tblLook w:val="04A0" w:firstRow="1" w:lastRow="0" w:firstColumn="1" w:lastColumn="0" w:noHBand="0" w:noVBand="1"/>
      </w:tblPr>
      <w:tblGrid>
        <w:gridCol w:w="5178"/>
        <w:gridCol w:w="1767"/>
        <w:gridCol w:w="569"/>
        <w:gridCol w:w="566"/>
        <w:gridCol w:w="575"/>
        <w:gridCol w:w="569"/>
        <w:gridCol w:w="273"/>
        <w:gridCol w:w="433"/>
        <w:gridCol w:w="4896"/>
      </w:tblGrid>
      <w:tr w:rsidR="00EC2783" w:rsidRPr="000C6476" w14:paraId="787D3EC8" w14:textId="77777777" w:rsidTr="003E4342">
        <w:tc>
          <w:tcPr>
            <w:tcW w:w="3203"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58DAE407" w14:textId="579ED0C3" w:rsidR="00EC2783" w:rsidRPr="000C6476" w:rsidRDefault="00477CA3" w:rsidP="00477CA3">
            <w:pPr>
              <w:spacing w:after="0" w:line="240" w:lineRule="auto"/>
              <w:rPr>
                <w:rFonts w:ascii="Times New Roman" w:hAnsi="Times New Roman" w:cs="Times New Roman"/>
                <w:b/>
                <w:color w:val="000000"/>
                <w:lang w:eastAsia="en-GB"/>
              </w:rPr>
            </w:pPr>
            <w:r w:rsidRPr="000C6476">
              <w:rPr>
                <w:rFonts w:ascii="Times New Roman" w:hAnsi="Times New Roman" w:cs="Times New Roman"/>
                <w:b/>
                <w:color w:val="000000"/>
                <w:lang w:eastAsia="en-GB"/>
              </w:rPr>
              <w:lastRenderedPageBreak/>
              <w:t xml:space="preserve">Project title: </w:t>
            </w:r>
            <w:r w:rsidRPr="000C6476">
              <w:rPr>
                <w:rStyle w:val="questionvalue1"/>
                <w:rFonts w:ascii="Times New Roman" w:hAnsi="Times New Roman"/>
              </w:rPr>
              <w:t>ACUP</w:t>
            </w:r>
          </w:p>
        </w:tc>
        <w:tc>
          <w:tcPr>
            <w:tcW w:w="1797" w:type="pct"/>
            <w:gridSpan w:val="2"/>
            <w:tcBorders>
              <w:top w:val="single" w:sz="4" w:space="0" w:color="auto"/>
              <w:left w:val="single" w:sz="4" w:space="0" w:color="auto"/>
              <w:bottom w:val="single" w:sz="4" w:space="0" w:color="auto"/>
              <w:right w:val="single" w:sz="4" w:space="0" w:color="000000"/>
            </w:tcBorders>
            <w:shd w:val="clear" w:color="auto" w:fill="auto"/>
          </w:tcPr>
          <w:p w14:paraId="606AB3B6" w14:textId="6727B739" w:rsidR="000506E4" w:rsidRPr="000C6476" w:rsidRDefault="00EC2783" w:rsidP="003E4342">
            <w:pPr>
              <w:spacing w:after="0" w:line="240" w:lineRule="auto"/>
              <w:rPr>
                <w:rFonts w:ascii="Times New Roman" w:hAnsi="Times New Roman" w:cs="Times New Roman"/>
                <w:b/>
                <w:color w:val="000000"/>
                <w:lang w:eastAsia="en-GB"/>
              </w:rPr>
            </w:pPr>
            <w:r w:rsidRPr="000C6476">
              <w:rPr>
                <w:rFonts w:ascii="Times New Roman" w:hAnsi="Times New Roman" w:cs="Times New Roman"/>
                <w:b/>
                <w:color w:val="000000"/>
                <w:lang w:eastAsia="en-GB"/>
              </w:rPr>
              <w:t>P</w:t>
            </w:r>
            <w:r w:rsidR="00477CA3" w:rsidRPr="000C6476">
              <w:rPr>
                <w:rFonts w:ascii="Times New Roman" w:hAnsi="Times New Roman" w:cs="Times New Roman"/>
                <w:b/>
                <w:color w:val="000000"/>
                <w:lang w:eastAsia="en-GB"/>
              </w:rPr>
              <w:t xml:space="preserve">roject start </w:t>
            </w:r>
            <w:r w:rsidR="003E4342">
              <w:rPr>
                <w:rFonts w:ascii="Times New Roman" w:hAnsi="Times New Roman" w:cs="Times New Roman"/>
                <w:b/>
                <w:color w:val="000000"/>
                <w:lang w:eastAsia="en-GB"/>
              </w:rPr>
              <w:t xml:space="preserve">&amp; </w:t>
            </w:r>
            <w:r w:rsidR="00477CA3" w:rsidRPr="000C6476">
              <w:rPr>
                <w:rFonts w:ascii="Times New Roman" w:hAnsi="Times New Roman" w:cs="Times New Roman"/>
                <w:b/>
                <w:color w:val="000000"/>
                <w:lang w:eastAsia="en-GB"/>
              </w:rPr>
              <w:t xml:space="preserve">end dates: </w:t>
            </w:r>
            <w:r w:rsidR="000506E4" w:rsidRPr="000C6476">
              <w:rPr>
                <w:rFonts w:ascii="Times New Roman" w:hAnsi="Times New Roman" w:cs="Times New Roman"/>
                <w:color w:val="000000"/>
                <w:lang w:eastAsia="en-GB"/>
              </w:rPr>
              <w:t>01/01/2019 – 30/06/2020</w:t>
            </w:r>
          </w:p>
        </w:tc>
      </w:tr>
      <w:tr w:rsidR="00EC2783" w:rsidRPr="000C6476" w14:paraId="27C906F1" w14:textId="77777777" w:rsidTr="006651E4">
        <w:tc>
          <w:tcPr>
            <w:tcW w:w="5000" w:type="pct"/>
            <w:gridSpan w:val="9"/>
            <w:tcBorders>
              <w:top w:val="single" w:sz="4" w:space="0" w:color="auto"/>
              <w:left w:val="single" w:sz="4" w:space="0" w:color="auto"/>
              <w:bottom w:val="single" w:sz="4" w:space="0" w:color="auto"/>
              <w:right w:val="single" w:sz="4" w:space="0" w:color="000000"/>
            </w:tcBorders>
            <w:shd w:val="clear" w:color="auto" w:fill="auto"/>
          </w:tcPr>
          <w:p w14:paraId="2B1D8D78" w14:textId="36DD6C89" w:rsidR="00EC2783" w:rsidRPr="000C6476" w:rsidRDefault="005B1D03" w:rsidP="006651E4">
            <w:pPr>
              <w:spacing w:after="0" w:line="240" w:lineRule="auto"/>
              <w:rPr>
                <w:rFonts w:ascii="Times New Roman" w:hAnsi="Times New Roman" w:cs="Times New Roman"/>
                <w:b/>
                <w:color w:val="000000"/>
                <w:lang w:eastAsia="en-GB"/>
              </w:rPr>
            </w:pPr>
            <w:r w:rsidRPr="000C6476">
              <w:rPr>
                <w:rFonts w:ascii="Times New Roman" w:hAnsi="Times New Roman" w:cs="Times New Roman"/>
                <w:b/>
                <w:color w:val="000000"/>
                <w:lang w:eastAsia="en-GB"/>
              </w:rPr>
              <w:t>Project Outcome:</w:t>
            </w:r>
            <w:r w:rsidR="00777933" w:rsidRPr="000C6476">
              <w:rPr>
                <w:rFonts w:ascii="Times New Roman" w:hAnsi="Times New Roman" w:cs="Times New Roman"/>
                <w:b/>
                <w:color w:val="000000"/>
                <w:lang w:eastAsia="en-GB"/>
              </w:rPr>
              <w:t xml:space="preserve"> </w:t>
            </w:r>
            <w:r w:rsidR="006651E4" w:rsidRPr="000C6476">
              <w:rPr>
                <w:rFonts w:ascii="Times New Roman" w:hAnsi="Times New Roman" w:cs="Times New Roman"/>
              </w:rPr>
              <w:t>M</w:t>
            </w:r>
            <w:r w:rsidR="00AD3B4E" w:rsidRPr="000C6476">
              <w:rPr>
                <w:rFonts w:ascii="Times New Roman" w:hAnsi="Times New Roman" w:cs="Times New Roman"/>
              </w:rPr>
              <w:t xml:space="preserve">anage marine debris on </w:t>
            </w:r>
            <w:r w:rsidR="009E1D6D" w:rsidRPr="000C6476">
              <w:rPr>
                <w:rFonts w:ascii="Times New Roman" w:hAnsi="Times New Roman" w:cs="Times New Roman"/>
              </w:rPr>
              <w:t xml:space="preserve">Aldabra </w:t>
            </w:r>
            <w:r w:rsidR="00AD3B4E" w:rsidRPr="000C6476">
              <w:rPr>
                <w:rFonts w:ascii="Times New Roman" w:hAnsi="Times New Roman" w:cs="Times New Roman"/>
              </w:rPr>
              <w:t xml:space="preserve">and empower </w:t>
            </w:r>
            <w:r w:rsidR="009E1D6D" w:rsidRPr="000C6476">
              <w:rPr>
                <w:rFonts w:ascii="Times New Roman" w:hAnsi="Times New Roman" w:cs="Times New Roman"/>
              </w:rPr>
              <w:t xml:space="preserve">young professionals </w:t>
            </w:r>
            <w:r w:rsidR="00AD3B4E" w:rsidRPr="000C6476">
              <w:rPr>
                <w:rFonts w:ascii="Times New Roman" w:hAnsi="Times New Roman" w:cs="Times New Roman"/>
              </w:rPr>
              <w:t xml:space="preserve">to bring about better waste </w:t>
            </w:r>
            <w:r w:rsidR="009E1D6D" w:rsidRPr="000C6476">
              <w:rPr>
                <w:rFonts w:ascii="Times New Roman" w:hAnsi="Times New Roman" w:cs="Times New Roman"/>
              </w:rPr>
              <w:t xml:space="preserve">management in Seychelles </w:t>
            </w:r>
            <w:r w:rsidR="006651E4" w:rsidRPr="000C6476">
              <w:rPr>
                <w:rFonts w:ascii="Times New Roman" w:hAnsi="Times New Roman" w:cs="Times New Roman"/>
              </w:rPr>
              <w:t>and globally.</w:t>
            </w:r>
          </w:p>
        </w:tc>
      </w:tr>
      <w:tr w:rsidR="00EC2783" w:rsidRPr="000C6476" w14:paraId="56D39F6B" w14:textId="77777777" w:rsidTr="006651E4">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000EE77F" w14:textId="35DBE754" w:rsidR="00EC2783" w:rsidRPr="000C6476" w:rsidRDefault="00EC2783" w:rsidP="00454B76">
            <w:pPr>
              <w:spacing w:after="0" w:line="240" w:lineRule="auto"/>
              <w:rPr>
                <w:rFonts w:ascii="Times New Roman" w:hAnsi="Times New Roman" w:cs="Times New Roman"/>
                <w:b/>
                <w:color w:val="000000"/>
                <w:lang w:eastAsia="en-GB"/>
              </w:rPr>
            </w:pPr>
            <w:r w:rsidRPr="000C6476">
              <w:rPr>
                <w:rFonts w:ascii="Times New Roman" w:hAnsi="Times New Roman" w:cs="Times New Roman"/>
                <w:b/>
                <w:color w:val="000000"/>
                <w:lang w:eastAsia="en-GB"/>
              </w:rPr>
              <w:t>Specific Objective No. 1</w:t>
            </w:r>
            <w:r w:rsidR="00AD3B4E" w:rsidRPr="000C6476">
              <w:rPr>
                <w:rFonts w:ascii="Times New Roman" w:hAnsi="Times New Roman" w:cs="Times New Roman"/>
                <w:b/>
                <w:color w:val="000000"/>
                <w:lang w:eastAsia="en-GB"/>
              </w:rPr>
              <w:t xml:space="preserve"> </w:t>
            </w:r>
            <w:r w:rsidR="002853F9" w:rsidRPr="000C6476">
              <w:rPr>
                <w:rFonts w:ascii="Times New Roman" w:hAnsi="Times New Roman" w:cs="Times New Roman"/>
                <w:b/>
                <w:color w:val="000000"/>
                <w:lang w:eastAsia="en-GB"/>
              </w:rPr>
              <w:t>(</w:t>
            </w:r>
            <w:r w:rsidR="003E66C2" w:rsidRPr="000C6476">
              <w:rPr>
                <w:rFonts w:ascii="Times New Roman" w:hAnsi="Times New Roman" w:cs="Times New Roman"/>
                <w:b/>
                <w:color w:val="000000"/>
                <w:lang w:eastAsia="en-GB"/>
              </w:rPr>
              <w:t>Fundraising</w:t>
            </w:r>
            <w:r w:rsidR="002853F9" w:rsidRPr="000C6476">
              <w:rPr>
                <w:rFonts w:ascii="Times New Roman" w:hAnsi="Times New Roman" w:cs="Times New Roman"/>
                <w:b/>
                <w:color w:val="000000"/>
                <w:lang w:eastAsia="en-GB"/>
              </w:rPr>
              <w:t>)</w:t>
            </w:r>
          </w:p>
        </w:tc>
      </w:tr>
      <w:tr w:rsidR="005B1D03" w:rsidRPr="000C6476" w14:paraId="6F07048C" w14:textId="77777777" w:rsidTr="00C47BFE">
        <w:tc>
          <w:tcPr>
            <w:tcW w:w="1746" w:type="pct"/>
            <w:vMerge w:val="restart"/>
            <w:tcBorders>
              <w:top w:val="nil"/>
              <w:left w:val="single" w:sz="4" w:space="0" w:color="auto"/>
              <w:right w:val="single" w:sz="4" w:space="0" w:color="auto"/>
            </w:tcBorders>
            <w:shd w:val="clear" w:color="auto" w:fill="auto"/>
            <w:hideMark/>
          </w:tcPr>
          <w:p w14:paraId="0F97B320" w14:textId="77777777" w:rsidR="00EC2783" w:rsidRPr="000C6476" w:rsidRDefault="00EC2783" w:rsidP="00454B76">
            <w:pPr>
              <w:spacing w:after="0" w:line="240" w:lineRule="auto"/>
              <w:jc w:val="center"/>
              <w:rPr>
                <w:rFonts w:ascii="Times New Roman" w:hAnsi="Times New Roman" w:cs="Times New Roman"/>
                <w:b/>
                <w:color w:val="000000"/>
                <w:lang w:eastAsia="en-GB"/>
              </w:rPr>
            </w:pPr>
            <w:r w:rsidRPr="000C6476">
              <w:rPr>
                <w:rFonts w:ascii="Times New Roman" w:hAnsi="Times New Roman" w:cs="Times New Roman"/>
                <w:b/>
                <w:color w:val="000000"/>
                <w:lang w:eastAsia="en-GB"/>
              </w:rPr>
              <w:t>Activity</w:t>
            </w:r>
          </w:p>
        </w:tc>
        <w:tc>
          <w:tcPr>
            <w:tcW w:w="596" w:type="pct"/>
            <w:vMerge w:val="restart"/>
            <w:tcBorders>
              <w:top w:val="nil"/>
              <w:left w:val="nil"/>
              <w:right w:val="single" w:sz="4" w:space="0" w:color="auto"/>
            </w:tcBorders>
            <w:shd w:val="clear" w:color="auto" w:fill="auto"/>
            <w:hideMark/>
          </w:tcPr>
          <w:p w14:paraId="49BF9F47" w14:textId="77777777" w:rsidR="00EC2783" w:rsidRPr="000C6476" w:rsidRDefault="00EC2783" w:rsidP="00454B76">
            <w:pPr>
              <w:spacing w:after="0" w:line="240" w:lineRule="auto"/>
              <w:jc w:val="center"/>
              <w:rPr>
                <w:rFonts w:ascii="Times New Roman" w:hAnsi="Times New Roman" w:cs="Times New Roman"/>
                <w:b/>
                <w:color w:val="000000"/>
                <w:lang w:eastAsia="en-GB"/>
              </w:rPr>
            </w:pPr>
            <w:r w:rsidRPr="000C6476">
              <w:rPr>
                <w:rFonts w:ascii="Times New Roman" w:hAnsi="Times New Roman" w:cs="Times New Roman"/>
                <w:b/>
                <w:color w:val="000000"/>
                <w:lang w:eastAsia="en-GB"/>
              </w:rPr>
              <w:t>Responsibility for implementation</w:t>
            </w:r>
          </w:p>
        </w:tc>
        <w:tc>
          <w:tcPr>
            <w:tcW w:w="2658" w:type="pct"/>
            <w:gridSpan w:val="7"/>
            <w:tcBorders>
              <w:top w:val="nil"/>
              <w:left w:val="nil"/>
              <w:right w:val="single" w:sz="4" w:space="0" w:color="auto"/>
            </w:tcBorders>
            <w:shd w:val="clear" w:color="auto" w:fill="auto"/>
            <w:hideMark/>
          </w:tcPr>
          <w:p w14:paraId="574E39AA" w14:textId="77777777" w:rsidR="00EC2783" w:rsidRPr="000C6476" w:rsidRDefault="00EC2783" w:rsidP="00454B76">
            <w:pPr>
              <w:spacing w:after="0" w:line="240" w:lineRule="auto"/>
              <w:jc w:val="center"/>
              <w:rPr>
                <w:rFonts w:ascii="Times New Roman" w:hAnsi="Times New Roman" w:cs="Times New Roman"/>
                <w:b/>
                <w:color w:val="000000"/>
                <w:lang w:eastAsia="en-GB"/>
              </w:rPr>
            </w:pPr>
            <w:r w:rsidRPr="000C6476">
              <w:rPr>
                <w:rFonts w:ascii="Times New Roman" w:hAnsi="Times New Roman" w:cs="Times New Roman"/>
                <w:b/>
                <w:color w:val="000000"/>
                <w:lang w:eastAsia="en-GB"/>
              </w:rPr>
              <w:t>Timeline of activity</w:t>
            </w:r>
          </w:p>
        </w:tc>
      </w:tr>
      <w:tr w:rsidR="008A4050" w:rsidRPr="000C6476" w14:paraId="2AE7F720" w14:textId="77777777" w:rsidTr="00C47BFE">
        <w:tc>
          <w:tcPr>
            <w:tcW w:w="1746" w:type="pct"/>
            <w:vMerge/>
            <w:tcBorders>
              <w:left w:val="single" w:sz="4" w:space="0" w:color="auto"/>
              <w:right w:val="single" w:sz="4" w:space="0" w:color="auto"/>
            </w:tcBorders>
            <w:shd w:val="clear" w:color="auto" w:fill="auto"/>
            <w:hideMark/>
          </w:tcPr>
          <w:p w14:paraId="7B466E3C" w14:textId="77777777" w:rsidR="00EC2783" w:rsidRPr="000C6476" w:rsidRDefault="00EC2783" w:rsidP="00454B76">
            <w:pPr>
              <w:spacing w:after="0" w:line="240" w:lineRule="auto"/>
              <w:jc w:val="center"/>
              <w:rPr>
                <w:rFonts w:ascii="Times New Roman" w:hAnsi="Times New Roman" w:cs="Times New Roman"/>
                <w:b/>
                <w:color w:val="000000"/>
                <w:lang w:eastAsia="en-GB"/>
              </w:rPr>
            </w:pPr>
          </w:p>
        </w:tc>
        <w:tc>
          <w:tcPr>
            <w:tcW w:w="596" w:type="pct"/>
            <w:vMerge/>
            <w:tcBorders>
              <w:left w:val="nil"/>
              <w:right w:val="single" w:sz="4" w:space="0" w:color="auto"/>
            </w:tcBorders>
            <w:shd w:val="clear" w:color="auto" w:fill="auto"/>
            <w:hideMark/>
          </w:tcPr>
          <w:p w14:paraId="57FFEBE8" w14:textId="77777777" w:rsidR="00EC2783" w:rsidRPr="000C6476" w:rsidRDefault="00EC2783" w:rsidP="00454B76">
            <w:pPr>
              <w:spacing w:after="0" w:line="240" w:lineRule="auto"/>
              <w:jc w:val="center"/>
              <w:rPr>
                <w:rFonts w:ascii="Times New Roman" w:hAnsi="Times New Roman" w:cs="Times New Roman"/>
                <w:b/>
                <w:color w:val="000000"/>
                <w:lang w:eastAsia="en-GB"/>
              </w:rPr>
            </w:pPr>
          </w:p>
        </w:tc>
        <w:tc>
          <w:tcPr>
            <w:tcW w:w="769" w:type="pct"/>
            <w:gridSpan w:val="4"/>
            <w:tcBorders>
              <w:top w:val="single" w:sz="4" w:space="0" w:color="auto"/>
              <w:left w:val="nil"/>
              <w:bottom w:val="single" w:sz="4" w:space="0" w:color="auto"/>
              <w:right w:val="single" w:sz="4" w:space="0" w:color="auto"/>
            </w:tcBorders>
            <w:shd w:val="clear" w:color="auto" w:fill="auto"/>
            <w:hideMark/>
          </w:tcPr>
          <w:p w14:paraId="100A03B8" w14:textId="77777777" w:rsidR="00EC2783" w:rsidRPr="000C6476" w:rsidRDefault="00EC2783" w:rsidP="00454B76">
            <w:pPr>
              <w:spacing w:after="0" w:line="240" w:lineRule="auto"/>
              <w:jc w:val="center"/>
              <w:rPr>
                <w:rFonts w:ascii="Times New Roman" w:hAnsi="Times New Roman" w:cs="Times New Roman"/>
                <w:b/>
                <w:color w:val="000000"/>
                <w:lang w:eastAsia="en-GB"/>
              </w:rPr>
            </w:pPr>
            <w:r w:rsidRPr="000C6476">
              <w:rPr>
                <w:rFonts w:ascii="Times New Roman" w:hAnsi="Times New Roman" w:cs="Times New Roman"/>
                <w:b/>
                <w:color w:val="000000"/>
                <w:lang w:eastAsia="en-GB"/>
              </w:rPr>
              <w:t>Year 1</w:t>
            </w:r>
          </w:p>
        </w:tc>
        <w:tc>
          <w:tcPr>
            <w:tcW w:w="238" w:type="pct"/>
            <w:gridSpan w:val="2"/>
            <w:vMerge w:val="restart"/>
            <w:tcBorders>
              <w:top w:val="single" w:sz="4" w:space="0" w:color="auto"/>
              <w:left w:val="nil"/>
              <w:right w:val="single" w:sz="4" w:space="0" w:color="auto"/>
            </w:tcBorders>
            <w:shd w:val="clear" w:color="auto" w:fill="auto"/>
            <w:vAlign w:val="center"/>
          </w:tcPr>
          <w:p w14:paraId="6B3D548D" w14:textId="77777777" w:rsidR="00EC2783" w:rsidRPr="000C6476" w:rsidRDefault="00EC2783" w:rsidP="00454B76">
            <w:pPr>
              <w:spacing w:after="0" w:line="240" w:lineRule="auto"/>
              <w:jc w:val="center"/>
              <w:rPr>
                <w:rFonts w:ascii="Times New Roman" w:hAnsi="Times New Roman" w:cs="Times New Roman"/>
                <w:b/>
                <w:color w:val="000000"/>
                <w:lang w:eastAsia="en-GB"/>
              </w:rPr>
            </w:pPr>
            <w:r w:rsidRPr="000C6476">
              <w:rPr>
                <w:rFonts w:ascii="Times New Roman" w:hAnsi="Times New Roman" w:cs="Times New Roman"/>
                <w:b/>
                <w:color w:val="000000"/>
                <w:lang w:eastAsia="en-GB"/>
              </w:rPr>
              <w:t>Year 2</w:t>
            </w:r>
          </w:p>
        </w:tc>
        <w:tc>
          <w:tcPr>
            <w:tcW w:w="1651" w:type="pct"/>
            <w:vMerge w:val="restart"/>
            <w:tcBorders>
              <w:top w:val="single" w:sz="4" w:space="0" w:color="auto"/>
              <w:left w:val="nil"/>
              <w:right w:val="single" w:sz="4" w:space="0" w:color="auto"/>
            </w:tcBorders>
            <w:shd w:val="clear" w:color="auto" w:fill="auto"/>
            <w:vAlign w:val="center"/>
          </w:tcPr>
          <w:p w14:paraId="2AE19398" w14:textId="77777777" w:rsidR="00EC2783" w:rsidRPr="000C6476" w:rsidRDefault="00EC2783" w:rsidP="00454B76">
            <w:pPr>
              <w:spacing w:after="0" w:line="240" w:lineRule="auto"/>
              <w:jc w:val="center"/>
              <w:rPr>
                <w:rFonts w:ascii="Times New Roman" w:hAnsi="Times New Roman" w:cs="Times New Roman"/>
                <w:b/>
                <w:color w:val="000000"/>
                <w:lang w:eastAsia="en-GB"/>
              </w:rPr>
            </w:pPr>
            <w:r w:rsidRPr="000C6476">
              <w:rPr>
                <w:rFonts w:ascii="Times New Roman" w:hAnsi="Times New Roman" w:cs="Times New Roman"/>
                <w:b/>
                <w:color w:val="000000"/>
                <w:lang w:eastAsia="en-GB"/>
              </w:rPr>
              <w:t>Notes</w:t>
            </w:r>
          </w:p>
        </w:tc>
      </w:tr>
      <w:tr w:rsidR="008A4050" w:rsidRPr="000C6476" w14:paraId="790DA88E" w14:textId="77777777" w:rsidTr="00C47BFE">
        <w:tc>
          <w:tcPr>
            <w:tcW w:w="1746" w:type="pct"/>
            <w:vMerge/>
            <w:tcBorders>
              <w:left w:val="single" w:sz="4" w:space="0" w:color="auto"/>
              <w:bottom w:val="single" w:sz="4" w:space="0" w:color="auto"/>
              <w:right w:val="single" w:sz="4" w:space="0" w:color="auto"/>
            </w:tcBorders>
            <w:shd w:val="clear" w:color="auto" w:fill="auto"/>
          </w:tcPr>
          <w:p w14:paraId="2000565A" w14:textId="77777777" w:rsidR="00EC2783" w:rsidRPr="000C6476" w:rsidRDefault="00EC2783" w:rsidP="00454B76">
            <w:pPr>
              <w:spacing w:after="0" w:line="240" w:lineRule="auto"/>
              <w:jc w:val="center"/>
              <w:rPr>
                <w:rFonts w:ascii="Times New Roman" w:hAnsi="Times New Roman" w:cs="Times New Roman"/>
                <w:b/>
                <w:color w:val="000000"/>
                <w:lang w:eastAsia="en-GB"/>
              </w:rPr>
            </w:pPr>
          </w:p>
        </w:tc>
        <w:tc>
          <w:tcPr>
            <w:tcW w:w="596" w:type="pct"/>
            <w:vMerge/>
            <w:tcBorders>
              <w:left w:val="nil"/>
              <w:bottom w:val="single" w:sz="4" w:space="0" w:color="auto"/>
              <w:right w:val="single" w:sz="4" w:space="0" w:color="auto"/>
            </w:tcBorders>
            <w:shd w:val="clear" w:color="auto" w:fill="auto"/>
          </w:tcPr>
          <w:p w14:paraId="47FD785C" w14:textId="77777777" w:rsidR="00EC2783" w:rsidRPr="000C6476" w:rsidRDefault="00EC2783" w:rsidP="00454B76">
            <w:pPr>
              <w:spacing w:after="0" w:line="240" w:lineRule="auto"/>
              <w:jc w:val="center"/>
              <w:rPr>
                <w:rFonts w:ascii="Times New Roman" w:hAnsi="Times New Roman" w:cs="Times New Roman"/>
                <w:b/>
                <w:color w:val="000000"/>
                <w:lang w:eastAsia="en-GB"/>
              </w:rPr>
            </w:pPr>
          </w:p>
        </w:tc>
        <w:tc>
          <w:tcPr>
            <w:tcW w:w="192" w:type="pct"/>
            <w:tcBorders>
              <w:top w:val="single" w:sz="4" w:space="0" w:color="auto"/>
              <w:left w:val="nil"/>
              <w:bottom w:val="single" w:sz="4" w:space="0" w:color="auto"/>
              <w:right w:val="single" w:sz="4" w:space="0" w:color="auto"/>
            </w:tcBorders>
            <w:shd w:val="clear" w:color="auto" w:fill="auto"/>
          </w:tcPr>
          <w:p w14:paraId="61FF4E11" w14:textId="77777777" w:rsidR="00EC2783" w:rsidRPr="000C6476" w:rsidRDefault="00EC2783" w:rsidP="00454B76">
            <w:pPr>
              <w:spacing w:after="0" w:line="240" w:lineRule="auto"/>
              <w:jc w:val="center"/>
              <w:rPr>
                <w:rFonts w:ascii="Times New Roman" w:hAnsi="Times New Roman" w:cs="Times New Roman"/>
                <w:b/>
                <w:color w:val="000000"/>
                <w:lang w:eastAsia="en-GB"/>
              </w:rPr>
            </w:pPr>
            <w:r w:rsidRPr="000C6476">
              <w:rPr>
                <w:rFonts w:ascii="Times New Roman" w:hAnsi="Times New Roman" w:cs="Times New Roman"/>
                <w:b/>
                <w:color w:val="000000"/>
                <w:lang w:eastAsia="en-GB"/>
              </w:rPr>
              <w:t>Q1</w:t>
            </w:r>
          </w:p>
        </w:tc>
        <w:tc>
          <w:tcPr>
            <w:tcW w:w="191" w:type="pct"/>
            <w:tcBorders>
              <w:top w:val="single" w:sz="4" w:space="0" w:color="auto"/>
              <w:left w:val="nil"/>
              <w:bottom w:val="single" w:sz="4" w:space="0" w:color="auto"/>
              <w:right w:val="single" w:sz="4" w:space="0" w:color="auto"/>
            </w:tcBorders>
            <w:shd w:val="clear" w:color="auto" w:fill="auto"/>
          </w:tcPr>
          <w:p w14:paraId="1A62CA8E" w14:textId="77777777" w:rsidR="00EC2783" w:rsidRPr="000C6476" w:rsidRDefault="00EC2783" w:rsidP="00454B76">
            <w:pPr>
              <w:spacing w:after="0" w:line="240" w:lineRule="auto"/>
              <w:jc w:val="center"/>
              <w:rPr>
                <w:rFonts w:ascii="Times New Roman" w:hAnsi="Times New Roman" w:cs="Times New Roman"/>
                <w:b/>
                <w:color w:val="000000"/>
                <w:lang w:eastAsia="en-GB"/>
              </w:rPr>
            </w:pPr>
            <w:r w:rsidRPr="000C6476">
              <w:rPr>
                <w:rFonts w:ascii="Times New Roman" w:hAnsi="Times New Roman" w:cs="Times New Roman"/>
                <w:b/>
                <w:color w:val="000000"/>
                <w:lang w:eastAsia="en-GB"/>
              </w:rPr>
              <w:t>Q2</w:t>
            </w:r>
          </w:p>
        </w:tc>
        <w:tc>
          <w:tcPr>
            <w:tcW w:w="194" w:type="pct"/>
            <w:tcBorders>
              <w:top w:val="single" w:sz="4" w:space="0" w:color="auto"/>
              <w:left w:val="nil"/>
              <w:bottom w:val="single" w:sz="4" w:space="0" w:color="auto"/>
              <w:right w:val="single" w:sz="4" w:space="0" w:color="auto"/>
            </w:tcBorders>
            <w:shd w:val="clear" w:color="auto" w:fill="auto"/>
          </w:tcPr>
          <w:p w14:paraId="5B015E09" w14:textId="77777777" w:rsidR="00EC2783" w:rsidRPr="000C6476" w:rsidRDefault="00EC2783" w:rsidP="00454B76">
            <w:pPr>
              <w:spacing w:after="0" w:line="240" w:lineRule="auto"/>
              <w:jc w:val="center"/>
              <w:rPr>
                <w:rFonts w:ascii="Times New Roman" w:hAnsi="Times New Roman" w:cs="Times New Roman"/>
                <w:b/>
                <w:color w:val="000000"/>
                <w:lang w:eastAsia="en-GB"/>
              </w:rPr>
            </w:pPr>
            <w:r w:rsidRPr="000C6476">
              <w:rPr>
                <w:rFonts w:ascii="Times New Roman" w:hAnsi="Times New Roman" w:cs="Times New Roman"/>
                <w:b/>
                <w:color w:val="000000"/>
                <w:lang w:eastAsia="en-GB"/>
              </w:rPr>
              <w:t>Q3</w:t>
            </w:r>
          </w:p>
        </w:tc>
        <w:tc>
          <w:tcPr>
            <w:tcW w:w="192" w:type="pct"/>
            <w:tcBorders>
              <w:top w:val="single" w:sz="4" w:space="0" w:color="auto"/>
              <w:left w:val="nil"/>
              <w:bottom w:val="single" w:sz="4" w:space="0" w:color="auto"/>
              <w:right w:val="single" w:sz="4" w:space="0" w:color="auto"/>
            </w:tcBorders>
            <w:shd w:val="clear" w:color="auto" w:fill="auto"/>
          </w:tcPr>
          <w:p w14:paraId="5E815ECD" w14:textId="77777777" w:rsidR="00EC2783" w:rsidRPr="000C6476" w:rsidRDefault="00EC2783" w:rsidP="00454B76">
            <w:pPr>
              <w:spacing w:after="0" w:line="240" w:lineRule="auto"/>
              <w:jc w:val="center"/>
              <w:rPr>
                <w:rFonts w:ascii="Times New Roman" w:hAnsi="Times New Roman" w:cs="Times New Roman"/>
                <w:b/>
                <w:color w:val="000000"/>
                <w:lang w:eastAsia="en-GB"/>
              </w:rPr>
            </w:pPr>
            <w:r w:rsidRPr="000C6476">
              <w:rPr>
                <w:rFonts w:ascii="Times New Roman" w:hAnsi="Times New Roman" w:cs="Times New Roman"/>
                <w:b/>
                <w:color w:val="000000"/>
                <w:lang w:eastAsia="en-GB"/>
              </w:rPr>
              <w:t>Q4</w:t>
            </w:r>
          </w:p>
        </w:tc>
        <w:tc>
          <w:tcPr>
            <w:tcW w:w="238" w:type="pct"/>
            <w:gridSpan w:val="2"/>
            <w:vMerge/>
            <w:tcBorders>
              <w:left w:val="nil"/>
              <w:bottom w:val="single" w:sz="4" w:space="0" w:color="auto"/>
              <w:right w:val="single" w:sz="4" w:space="0" w:color="auto"/>
            </w:tcBorders>
            <w:shd w:val="clear" w:color="auto" w:fill="auto"/>
          </w:tcPr>
          <w:p w14:paraId="241ECF04" w14:textId="77777777" w:rsidR="00EC2783" w:rsidRPr="000C6476" w:rsidRDefault="00EC2783" w:rsidP="00454B76">
            <w:pPr>
              <w:spacing w:after="0" w:line="240" w:lineRule="auto"/>
              <w:jc w:val="center"/>
              <w:rPr>
                <w:rFonts w:ascii="Times New Roman" w:hAnsi="Times New Roman" w:cs="Times New Roman"/>
                <w:b/>
                <w:color w:val="000000"/>
                <w:lang w:eastAsia="en-GB"/>
              </w:rPr>
            </w:pPr>
          </w:p>
        </w:tc>
        <w:tc>
          <w:tcPr>
            <w:tcW w:w="1651" w:type="pct"/>
            <w:vMerge/>
            <w:tcBorders>
              <w:left w:val="nil"/>
              <w:bottom w:val="single" w:sz="4" w:space="0" w:color="auto"/>
              <w:right w:val="single" w:sz="4" w:space="0" w:color="auto"/>
            </w:tcBorders>
            <w:shd w:val="clear" w:color="auto" w:fill="auto"/>
          </w:tcPr>
          <w:p w14:paraId="4CF89F8C" w14:textId="77777777" w:rsidR="00EC2783" w:rsidRPr="000C6476" w:rsidRDefault="00EC2783" w:rsidP="00454B76">
            <w:pPr>
              <w:spacing w:after="0" w:line="240" w:lineRule="auto"/>
              <w:jc w:val="center"/>
              <w:rPr>
                <w:rFonts w:ascii="Times New Roman" w:hAnsi="Times New Roman" w:cs="Times New Roman"/>
                <w:b/>
                <w:color w:val="000000"/>
                <w:lang w:eastAsia="en-GB"/>
              </w:rPr>
            </w:pPr>
          </w:p>
        </w:tc>
      </w:tr>
      <w:tr w:rsidR="00F37EA7" w:rsidRPr="000C6476" w14:paraId="510312F8" w14:textId="77777777" w:rsidTr="00C47BFE">
        <w:tc>
          <w:tcPr>
            <w:tcW w:w="1746" w:type="pct"/>
            <w:tcBorders>
              <w:top w:val="nil"/>
              <w:left w:val="single" w:sz="4" w:space="0" w:color="auto"/>
              <w:bottom w:val="single" w:sz="4" w:space="0" w:color="auto"/>
              <w:right w:val="single" w:sz="4" w:space="0" w:color="auto"/>
            </w:tcBorders>
            <w:shd w:val="clear" w:color="auto" w:fill="auto"/>
            <w:hideMark/>
          </w:tcPr>
          <w:p w14:paraId="1C08429A" w14:textId="4E8C2630" w:rsidR="00F37EA7" w:rsidRPr="000C6476" w:rsidRDefault="00F37EA7" w:rsidP="000862B5">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 xml:space="preserve">1.1 </w:t>
            </w:r>
            <w:r>
              <w:rPr>
                <w:rFonts w:ascii="Times New Roman" w:hAnsi="Times New Roman" w:cs="Times New Roman"/>
                <w:color w:val="000000"/>
                <w:lang w:eastAsia="en-GB"/>
              </w:rPr>
              <w:t>Engage</w:t>
            </w:r>
            <w:r w:rsidRPr="000C6476">
              <w:rPr>
                <w:rFonts w:ascii="Times New Roman" w:hAnsi="Times New Roman" w:cs="Times New Roman"/>
                <w:color w:val="000000"/>
                <w:lang w:eastAsia="en-GB"/>
              </w:rPr>
              <w:t xml:space="preserve"> sponsors </w:t>
            </w:r>
          </w:p>
        </w:tc>
        <w:tc>
          <w:tcPr>
            <w:tcW w:w="596" w:type="pct"/>
            <w:tcBorders>
              <w:top w:val="nil"/>
              <w:left w:val="nil"/>
              <w:bottom w:val="single" w:sz="4" w:space="0" w:color="auto"/>
              <w:right w:val="single" w:sz="4" w:space="0" w:color="auto"/>
            </w:tcBorders>
            <w:shd w:val="clear" w:color="auto" w:fill="auto"/>
            <w:hideMark/>
          </w:tcPr>
          <w:p w14:paraId="03EFE0E5" w14:textId="02BBA801" w:rsidR="00F37EA7" w:rsidRPr="000C6476" w:rsidRDefault="00F37EA7" w:rsidP="00FC1430">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r>
              <w:rPr>
                <w:rFonts w:ascii="Times New Roman" w:hAnsi="Times New Roman" w:cs="Times New Roman"/>
                <w:color w:val="000000"/>
                <w:lang w:eastAsia="en-GB"/>
              </w:rPr>
              <w:t>/Oxford</w:t>
            </w:r>
          </w:p>
        </w:tc>
        <w:tc>
          <w:tcPr>
            <w:tcW w:w="192" w:type="pct"/>
            <w:tcBorders>
              <w:top w:val="nil"/>
              <w:left w:val="nil"/>
              <w:bottom w:val="single" w:sz="4" w:space="0" w:color="auto"/>
              <w:right w:val="single" w:sz="4" w:space="0" w:color="auto"/>
            </w:tcBorders>
            <w:shd w:val="clear" w:color="auto" w:fill="auto"/>
            <w:hideMark/>
          </w:tcPr>
          <w:p w14:paraId="24936797" w14:textId="12B9C3CB" w:rsidR="00F37EA7" w:rsidRPr="000C6476" w:rsidRDefault="00F37EA7" w:rsidP="000862B5">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hideMark/>
          </w:tcPr>
          <w:p w14:paraId="45F9E0C0" w14:textId="7B99050E" w:rsidR="00F37EA7" w:rsidRPr="000C6476" w:rsidRDefault="00F37EA7" w:rsidP="000862B5">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4" w:type="pct"/>
            <w:tcBorders>
              <w:top w:val="nil"/>
              <w:left w:val="nil"/>
              <w:bottom w:val="single" w:sz="4" w:space="0" w:color="auto"/>
              <w:right w:val="single" w:sz="4" w:space="0" w:color="auto"/>
            </w:tcBorders>
            <w:shd w:val="clear" w:color="auto" w:fill="auto"/>
            <w:hideMark/>
          </w:tcPr>
          <w:p w14:paraId="1E2FF7E0" w14:textId="3863E0C6" w:rsidR="00F37EA7" w:rsidRPr="000C6476" w:rsidRDefault="00F37EA7" w:rsidP="000862B5">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hideMark/>
          </w:tcPr>
          <w:p w14:paraId="314502D9" w14:textId="6A879ADC" w:rsidR="00F37EA7" w:rsidRPr="000C6476" w:rsidRDefault="00F37EA7" w:rsidP="000862B5">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238" w:type="pct"/>
            <w:gridSpan w:val="2"/>
            <w:tcBorders>
              <w:top w:val="nil"/>
              <w:left w:val="nil"/>
              <w:bottom w:val="single" w:sz="4" w:space="0" w:color="auto"/>
              <w:right w:val="single" w:sz="4" w:space="0" w:color="auto"/>
            </w:tcBorders>
            <w:shd w:val="clear" w:color="auto" w:fill="auto"/>
            <w:hideMark/>
          </w:tcPr>
          <w:p w14:paraId="3F8B1AB2" w14:textId="7D17B5ED" w:rsidR="00F37EA7" w:rsidRPr="000C6476" w:rsidRDefault="00F37EA7" w:rsidP="000862B5">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651" w:type="pct"/>
            <w:vMerge w:val="restart"/>
            <w:tcBorders>
              <w:top w:val="nil"/>
              <w:left w:val="nil"/>
              <w:right w:val="single" w:sz="4" w:space="0" w:color="auto"/>
            </w:tcBorders>
            <w:shd w:val="clear" w:color="auto" w:fill="auto"/>
            <w:hideMark/>
          </w:tcPr>
          <w:p w14:paraId="568BECAA" w14:textId="2DF2F46A" w:rsidR="00F37EA7" w:rsidRPr="000C6476" w:rsidRDefault="00F37EA7" w:rsidP="00A10D49">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The </w:t>
            </w:r>
            <w:r w:rsidRPr="000C6476">
              <w:rPr>
                <w:rFonts w:ascii="Times New Roman" w:hAnsi="Times New Roman" w:cs="Times New Roman"/>
                <w:color w:val="000000"/>
                <w:lang w:eastAsia="en-GB"/>
              </w:rPr>
              <w:t xml:space="preserve">Objective started 05/18 and </w:t>
            </w:r>
            <w:r>
              <w:rPr>
                <w:rFonts w:ascii="Times New Roman" w:hAnsi="Times New Roman" w:cs="Times New Roman"/>
                <w:color w:val="000000"/>
                <w:lang w:eastAsia="en-GB"/>
              </w:rPr>
              <w:t xml:space="preserve">is aiming to be completed by </w:t>
            </w:r>
            <w:r w:rsidRPr="000C6476">
              <w:rPr>
                <w:rFonts w:ascii="Times New Roman" w:hAnsi="Times New Roman" w:cs="Times New Roman"/>
                <w:color w:val="000000"/>
                <w:lang w:eastAsia="en-GB"/>
              </w:rPr>
              <w:t xml:space="preserve">12/18. </w:t>
            </w:r>
            <w:r>
              <w:rPr>
                <w:rFonts w:ascii="Times New Roman" w:hAnsi="Times New Roman" w:cs="Times New Roman"/>
                <w:color w:val="000000"/>
                <w:lang w:eastAsia="en-GB"/>
              </w:rPr>
              <w:t xml:space="preserve">However, </w:t>
            </w:r>
            <w:r w:rsidRPr="000C6476">
              <w:rPr>
                <w:rFonts w:ascii="Times New Roman" w:hAnsi="Times New Roman" w:cs="Times New Roman"/>
                <w:color w:val="000000"/>
                <w:lang w:eastAsia="en-GB"/>
              </w:rPr>
              <w:t>A</w:t>
            </w:r>
            <w:r>
              <w:rPr>
                <w:rFonts w:ascii="Times New Roman" w:hAnsi="Times New Roman" w:cs="Times New Roman"/>
                <w:color w:val="000000"/>
                <w:lang w:eastAsia="en-GB"/>
              </w:rPr>
              <w:t>CUP will be able to accept fund throughout the project as a contingency measure.</w:t>
            </w:r>
          </w:p>
        </w:tc>
      </w:tr>
      <w:tr w:rsidR="00F37EA7" w:rsidRPr="000C6476" w14:paraId="22A9FD31" w14:textId="77777777" w:rsidTr="001500C1">
        <w:tc>
          <w:tcPr>
            <w:tcW w:w="1746" w:type="pct"/>
            <w:tcBorders>
              <w:top w:val="nil"/>
              <w:left w:val="single" w:sz="4" w:space="0" w:color="auto"/>
              <w:bottom w:val="single" w:sz="4" w:space="0" w:color="auto"/>
              <w:right w:val="single" w:sz="4" w:space="0" w:color="auto"/>
            </w:tcBorders>
            <w:shd w:val="clear" w:color="auto" w:fill="auto"/>
          </w:tcPr>
          <w:p w14:paraId="313AF91D" w14:textId="7C31E1C1" w:rsidR="00F37EA7" w:rsidRPr="000C6476" w:rsidRDefault="00F37EA7" w:rsidP="00777933">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1.2 </w:t>
            </w:r>
            <w:r>
              <w:rPr>
                <w:rFonts w:ascii="Times New Roman" w:hAnsi="Times New Roman" w:cs="Times New Roman"/>
              </w:rPr>
              <w:t xml:space="preserve">Maintain </w:t>
            </w:r>
            <w:proofErr w:type="spellStart"/>
            <w:r>
              <w:rPr>
                <w:rFonts w:ascii="Times New Roman" w:hAnsi="Times New Roman" w:cs="Times New Roman"/>
              </w:rPr>
              <w:t>crowdfunding</w:t>
            </w:r>
            <w:proofErr w:type="spellEnd"/>
            <w:r>
              <w:rPr>
                <w:rFonts w:ascii="Times New Roman" w:hAnsi="Times New Roman" w:cs="Times New Roman"/>
              </w:rPr>
              <w:t xml:space="preserve"> platform</w:t>
            </w:r>
          </w:p>
        </w:tc>
        <w:tc>
          <w:tcPr>
            <w:tcW w:w="596" w:type="pct"/>
            <w:tcBorders>
              <w:top w:val="nil"/>
              <w:left w:val="nil"/>
              <w:bottom w:val="single" w:sz="4" w:space="0" w:color="auto"/>
              <w:right w:val="single" w:sz="4" w:space="0" w:color="auto"/>
            </w:tcBorders>
            <w:shd w:val="clear" w:color="auto" w:fill="auto"/>
          </w:tcPr>
          <w:p w14:paraId="3E73A9C6" w14:textId="114BD846" w:rsidR="00F37EA7" w:rsidRPr="000C6476" w:rsidRDefault="00F37EA7" w:rsidP="00FC1430">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Oxford</w:t>
            </w:r>
          </w:p>
        </w:tc>
        <w:tc>
          <w:tcPr>
            <w:tcW w:w="192" w:type="pct"/>
            <w:tcBorders>
              <w:top w:val="nil"/>
              <w:left w:val="nil"/>
              <w:bottom w:val="single" w:sz="4" w:space="0" w:color="auto"/>
              <w:right w:val="single" w:sz="4" w:space="0" w:color="auto"/>
            </w:tcBorders>
            <w:shd w:val="clear" w:color="auto" w:fill="auto"/>
          </w:tcPr>
          <w:p w14:paraId="7644DB68" w14:textId="25B49E0B" w:rsidR="00F37EA7" w:rsidRPr="000C6476" w:rsidRDefault="00F37EA7" w:rsidP="000862B5">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tcPr>
          <w:p w14:paraId="4AA213C0" w14:textId="77777777" w:rsidR="00F37EA7" w:rsidRPr="000C6476" w:rsidRDefault="00F37EA7" w:rsidP="000862B5">
            <w:pPr>
              <w:spacing w:after="0" w:line="240" w:lineRule="auto"/>
              <w:jc w:val="center"/>
              <w:rPr>
                <w:rFonts w:ascii="Times New Roman" w:hAnsi="Times New Roman" w:cs="Times New Roman"/>
                <w:color w:val="000000"/>
                <w:lang w:eastAsia="en-GB"/>
              </w:rPr>
            </w:pPr>
          </w:p>
        </w:tc>
        <w:tc>
          <w:tcPr>
            <w:tcW w:w="194" w:type="pct"/>
            <w:tcBorders>
              <w:top w:val="nil"/>
              <w:left w:val="nil"/>
              <w:bottom w:val="single" w:sz="4" w:space="0" w:color="auto"/>
              <w:right w:val="single" w:sz="4" w:space="0" w:color="auto"/>
            </w:tcBorders>
            <w:shd w:val="clear" w:color="auto" w:fill="auto"/>
          </w:tcPr>
          <w:p w14:paraId="46DC870A" w14:textId="77777777" w:rsidR="00F37EA7" w:rsidRPr="000C6476" w:rsidRDefault="00F37EA7" w:rsidP="000862B5">
            <w:pPr>
              <w:spacing w:after="0" w:line="240" w:lineRule="auto"/>
              <w:jc w:val="center"/>
              <w:rPr>
                <w:rFonts w:ascii="Times New Roman" w:hAnsi="Times New Roman" w:cs="Times New Roman"/>
                <w:color w:val="000000"/>
                <w:lang w:eastAsia="en-GB"/>
              </w:rPr>
            </w:pPr>
          </w:p>
        </w:tc>
        <w:tc>
          <w:tcPr>
            <w:tcW w:w="192" w:type="pct"/>
            <w:tcBorders>
              <w:top w:val="nil"/>
              <w:left w:val="nil"/>
              <w:bottom w:val="single" w:sz="4" w:space="0" w:color="auto"/>
              <w:right w:val="single" w:sz="4" w:space="0" w:color="auto"/>
            </w:tcBorders>
            <w:shd w:val="clear" w:color="auto" w:fill="auto"/>
          </w:tcPr>
          <w:p w14:paraId="15355FC1" w14:textId="77777777" w:rsidR="00F37EA7" w:rsidRPr="000C6476" w:rsidRDefault="00F37EA7" w:rsidP="000862B5">
            <w:pPr>
              <w:spacing w:after="0" w:line="240" w:lineRule="auto"/>
              <w:jc w:val="center"/>
              <w:rPr>
                <w:rFonts w:ascii="Times New Roman" w:hAnsi="Times New Roman" w:cs="Times New Roman"/>
                <w:color w:val="000000"/>
                <w:lang w:eastAsia="en-GB"/>
              </w:rPr>
            </w:pPr>
          </w:p>
        </w:tc>
        <w:tc>
          <w:tcPr>
            <w:tcW w:w="238" w:type="pct"/>
            <w:gridSpan w:val="2"/>
            <w:tcBorders>
              <w:top w:val="nil"/>
              <w:left w:val="nil"/>
              <w:bottom w:val="single" w:sz="4" w:space="0" w:color="auto"/>
              <w:right w:val="single" w:sz="4" w:space="0" w:color="auto"/>
            </w:tcBorders>
            <w:shd w:val="clear" w:color="auto" w:fill="auto"/>
          </w:tcPr>
          <w:p w14:paraId="3BA72FC7" w14:textId="77777777" w:rsidR="00F37EA7" w:rsidRPr="000C6476" w:rsidRDefault="00F37EA7" w:rsidP="000862B5">
            <w:pPr>
              <w:spacing w:after="0" w:line="240" w:lineRule="auto"/>
              <w:jc w:val="center"/>
              <w:rPr>
                <w:rFonts w:ascii="Times New Roman" w:hAnsi="Times New Roman" w:cs="Times New Roman"/>
                <w:color w:val="000000"/>
                <w:lang w:eastAsia="en-GB"/>
              </w:rPr>
            </w:pPr>
          </w:p>
        </w:tc>
        <w:tc>
          <w:tcPr>
            <w:tcW w:w="1651" w:type="pct"/>
            <w:vMerge/>
            <w:tcBorders>
              <w:left w:val="nil"/>
              <w:right w:val="single" w:sz="4" w:space="0" w:color="auto"/>
            </w:tcBorders>
            <w:shd w:val="clear" w:color="auto" w:fill="auto"/>
          </w:tcPr>
          <w:p w14:paraId="17E0B5C5" w14:textId="77777777" w:rsidR="00F37EA7" w:rsidRPr="000C6476" w:rsidRDefault="00F37EA7" w:rsidP="00C47BFE">
            <w:pPr>
              <w:spacing w:after="0" w:line="240" w:lineRule="auto"/>
              <w:rPr>
                <w:rFonts w:ascii="Times New Roman" w:hAnsi="Times New Roman" w:cs="Times New Roman"/>
                <w:color w:val="000000"/>
                <w:lang w:eastAsia="en-GB"/>
              </w:rPr>
            </w:pPr>
          </w:p>
        </w:tc>
      </w:tr>
      <w:tr w:rsidR="00F37EA7" w:rsidRPr="000C6476" w14:paraId="4E40EAD3" w14:textId="77777777" w:rsidTr="001500C1">
        <w:tc>
          <w:tcPr>
            <w:tcW w:w="1746" w:type="pct"/>
            <w:tcBorders>
              <w:top w:val="nil"/>
              <w:left w:val="single" w:sz="4" w:space="0" w:color="auto"/>
              <w:bottom w:val="single" w:sz="4" w:space="0" w:color="auto"/>
              <w:right w:val="single" w:sz="4" w:space="0" w:color="auto"/>
            </w:tcBorders>
            <w:shd w:val="clear" w:color="auto" w:fill="auto"/>
            <w:hideMark/>
          </w:tcPr>
          <w:p w14:paraId="7DFB8C6E" w14:textId="6FA85ABA" w:rsidR="00F37EA7" w:rsidRPr="000C6476" w:rsidRDefault="00F37EA7" w:rsidP="00454B76">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1.3</w:t>
            </w:r>
            <w:r w:rsidRPr="000C6476">
              <w:rPr>
                <w:rFonts w:ascii="Times New Roman" w:hAnsi="Times New Roman" w:cs="Times New Roman"/>
                <w:color w:val="000000"/>
                <w:lang w:eastAsia="en-GB"/>
              </w:rPr>
              <w:t xml:space="preserve"> Financial reporting to sponsors grants</w:t>
            </w:r>
          </w:p>
        </w:tc>
        <w:tc>
          <w:tcPr>
            <w:tcW w:w="596" w:type="pct"/>
            <w:tcBorders>
              <w:top w:val="nil"/>
              <w:left w:val="nil"/>
              <w:bottom w:val="single" w:sz="4" w:space="0" w:color="auto"/>
              <w:right w:val="single" w:sz="4" w:space="0" w:color="auto"/>
            </w:tcBorders>
            <w:shd w:val="clear" w:color="auto" w:fill="auto"/>
            <w:hideMark/>
          </w:tcPr>
          <w:p w14:paraId="36475E15" w14:textId="3C068A46" w:rsidR="00F37EA7" w:rsidRPr="000C6476" w:rsidRDefault="00F37EA7" w:rsidP="00FC1430">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p>
        </w:tc>
        <w:tc>
          <w:tcPr>
            <w:tcW w:w="192" w:type="pct"/>
            <w:tcBorders>
              <w:top w:val="nil"/>
              <w:left w:val="nil"/>
              <w:bottom w:val="single" w:sz="4" w:space="0" w:color="auto"/>
              <w:right w:val="single" w:sz="4" w:space="0" w:color="auto"/>
            </w:tcBorders>
            <w:shd w:val="clear" w:color="auto" w:fill="auto"/>
            <w:hideMark/>
          </w:tcPr>
          <w:p w14:paraId="6AF12ADC" w14:textId="2BAB45ED" w:rsidR="00F37EA7" w:rsidRPr="000C6476" w:rsidRDefault="00F37EA7" w:rsidP="000862B5">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hideMark/>
          </w:tcPr>
          <w:p w14:paraId="410634F4" w14:textId="64A6621F" w:rsidR="00F37EA7" w:rsidRPr="000C6476" w:rsidRDefault="00F37EA7" w:rsidP="000862B5">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4" w:type="pct"/>
            <w:tcBorders>
              <w:top w:val="nil"/>
              <w:left w:val="nil"/>
              <w:bottom w:val="single" w:sz="4" w:space="0" w:color="auto"/>
              <w:right w:val="single" w:sz="4" w:space="0" w:color="auto"/>
            </w:tcBorders>
            <w:shd w:val="clear" w:color="auto" w:fill="auto"/>
            <w:hideMark/>
          </w:tcPr>
          <w:p w14:paraId="262A585F" w14:textId="5E0F34F9" w:rsidR="00F37EA7" w:rsidRPr="000C6476" w:rsidRDefault="00F37EA7" w:rsidP="000862B5">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hideMark/>
          </w:tcPr>
          <w:p w14:paraId="418D0549" w14:textId="0F7B0266" w:rsidR="00F37EA7" w:rsidRPr="000C6476" w:rsidRDefault="00F37EA7" w:rsidP="000862B5">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238" w:type="pct"/>
            <w:gridSpan w:val="2"/>
            <w:tcBorders>
              <w:top w:val="nil"/>
              <w:left w:val="nil"/>
              <w:bottom w:val="single" w:sz="4" w:space="0" w:color="auto"/>
              <w:right w:val="single" w:sz="4" w:space="0" w:color="auto"/>
            </w:tcBorders>
            <w:shd w:val="clear" w:color="auto" w:fill="auto"/>
            <w:hideMark/>
          </w:tcPr>
          <w:p w14:paraId="5A109404" w14:textId="7479F6AD" w:rsidR="00F37EA7" w:rsidRPr="000C6476" w:rsidRDefault="00F37EA7" w:rsidP="000862B5">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651" w:type="pct"/>
            <w:vMerge/>
            <w:tcBorders>
              <w:left w:val="nil"/>
              <w:right w:val="single" w:sz="4" w:space="0" w:color="auto"/>
            </w:tcBorders>
            <w:shd w:val="clear" w:color="auto" w:fill="auto"/>
            <w:hideMark/>
          </w:tcPr>
          <w:p w14:paraId="490B36C4" w14:textId="4A1B9BFC" w:rsidR="00F37EA7" w:rsidRPr="000C6476" w:rsidRDefault="00F37EA7" w:rsidP="00454B76">
            <w:pPr>
              <w:spacing w:after="0" w:line="240" w:lineRule="auto"/>
              <w:rPr>
                <w:rFonts w:ascii="Times New Roman" w:hAnsi="Times New Roman" w:cs="Times New Roman"/>
                <w:color w:val="000000"/>
                <w:lang w:eastAsia="en-GB"/>
              </w:rPr>
            </w:pPr>
          </w:p>
        </w:tc>
      </w:tr>
      <w:tr w:rsidR="00F37EA7" w:rsidRPr="000C6476" w14:paraId="1B205084"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2BB2EEE8" w14:textId="08701C03" w:rsidR="00F37EA7" w:rsidRPr="000C6476" w:rsidRDefault="00F37EA7" w:rsidP="00454B76">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1.4 Write to appropriate grants and foundations</w:t>
            </w:r>
          </w:p>
        </w:tc>
        <w:tc>
          <w:tcPr>
            <w:tcW w:w="596" w:type="pct"/>
            <w:tcBorders>
              <w:top w:val="nil"/>
              <w:left w:val="nil"/>
              <w:bottom w:val="single" w:sz="4" w:space="0" w:color="auto"/>
              <w:right w:val="single" w:sz="4" w:space="0" w:color="auto"/>
            </w:tcBorders>
            <w:shd w:val="clear" w:color="auto" w:fill="auto"/>
          </w:tcPr>
          <w:p w14:paraId="0A841759" w14:textId="4FEF539D" w:rsidR="00F37EA7" w:rsidRPr="000C6476" w:rsidRDefault="00F37EA7" w:rsidP="00FC1430">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SIF/Oxford</w:t>
            </w:r>
          </w:p>
        </w:tc>
        <w:tc>
          <w:tcPr>
            <w:tcW w:w="192" w:type="pct"/>
            <w:tcBorders>
              <w:top w:val="nil"/>
              <w:left w:val="nil"/>
              <w:bottom w:val="single" w:sz="4" w:space="0" w:color="auto"/>
              <w:right w:val="single" w:sz="4" w:space="0" w:color="auto"/>
            </w:tcBorders>
            <w:shd w:val="clear" w:color="auto" w:fill="auto"/>
          </w:tcPr>
          <w:p w14:paraId="08805560" w14:textId="2B67948A" w:rsidR="00F37EA7" w:rsidRPr="000C6476" w:rsidRDefault="00F37EA7" w:rsidP="000862B5">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tcPr>
          <w:p w14:paraId="3E580583" w14:textId="77777777" w:rsidR="00F37EA7" w:rsidRPr="000C6476" w:rsidRDefault="00F37EA7" w:rsidP="00454B76">
            <w:pPr>
              <w:spacing w:after="0" w:line="240" w:lineRule="auto"/>
              <w:rPr>
                <w:rFonts w:ascii="Times New Roman" w:hAnsi="Times New Roman" w:cs="Times New Roman"/>
                <w:color w:val="000000"/>
                <w:lang w:eastAsia="en-GB"/>
              </w:rPr>
            </w:pPr>
          </w:p>
        </w:tc>
        <w:tc>
          <w:tcPr>
            <w:tcW w:w="194" w:type="pct"/>
            <w:tcBorders>
              <w:top w:val="nil"/>
              <w:left w:val="nil"/>
              <w:bottom w:val="single" w:sz="4" w:space="0" w:color="auto"/>
              <w:right w:val="single" w:sz="4" w:space="0" w:color="auto"/>
            </w:tcBorders>
            <w:shd w:val="clear" w:color="auto" w:fill="auto"/>
          </w:tcPr>
          <w:p w14:paraId="51D850EC" w14:textId="77777777" w:rsidR="00F37EA7" w:rsidRPr="000C6476" w:rsidRDefault="00F37EA7" w:rsidP="00454B76">
            <w:pPr>
              <w:spacing w:after="0" w:line="240" w:lineRule="auto"/>
              <w:rPr>
                <w:rFonts w:ascii="Times New Roman" w:hAnsi="Times New Roman" w:cs="Times New Roman"/>
                <w:color w:val="000000"/>
                <w:lang w:eastAsia="en-GB"/>
              </w:rPr>
            </w:pPr>
          </w:p>
        </w:tc>
        <w:tc>
          <w:tcPr>
            <w:tcW w:w="192" w:type="pct"/>
            <w:tcBorders>
              <w:top w:val="nil"/>
              <w:left w:val="nil"/>
              <w:bottom w:val="single" w:sz="4" w:space="0" w:color="auto"/>
              <w:right w:val="single" w:sz="4" w:space="0" w:color="auto"/>
            </w:tcBorders>
            <w:shd w:val="clear" w:color="auto" w:fill="auto"/>
          </w:tcPr>
          <w:p w14:paraId="72A561DF" w14:textId="77777777" w:rsidR="00F37EA7" w:rsidRPr="000C6476" w:rsidRDefault="00F37EA7" w:rsidP="00777933">
            <w:pPr>
              <w:spacing w:after="0" w:line="240" w:lineRule="auto"/>
              <w:jc w:val="center"/>
              <w:rPr>
                <w:rFonts w:ascii="Times New Roman" w:hAnsi="Times New Roman" w:cs="Times New Roman"/>
                <w:color w:val="000000"/>
                <w:lang w:eastAsia="en-GB"/>
              </w:rPr>
            </w:pPr>
          </w:p>
        </w:tc>
        <w:tc>
          <w:tcPr>
            <w:tcW w:w="238" w:type="pct"/>
            <w:gridSpan w:val="2"/>
            <w:tcBorders>
              <w:top w:val="nil"/>
              <w:left w:val="nil"/>
              <w:bottom w:val="single" w:sz="4" w:space="0" w:color="auto"/>
              <w:right w:val="single" w:sz="4" w:space="0" w:color="auto"/>
            </w:tcBorders>
            <w:shd w:val="clear" w:color="auto" w:fill="auto"/>
          </w:tcPr>
          <w:p w14:paraId="4DA896AE" w14:textId="77777777" w:rsidR="00F37EA7" w:rsidRPr="000C6476" w:rsidRDefault="00F37EA7" w:rsidP="00777933">
            <w:pPr>
              <w:spacing w:after="0" w:line="240" w:lineRule="auto"/>
              <w:jc w:val="center"/>
              <w:rPr>
                <w:rFonts w:ascii="Times New Roman" w:hAnsi="Times New Roman" w:cs="Times New Roman"/>
                <w:color w:val="000000"/>
                <w:lang w:eastAsia="en-GB"/>
              </w:rPr>
            </w:pPr>
          </w:p>
        </w:tc>
        <w:tc>
          <w:tcPr>
            <w:tcW w:w="1651" w:type="pct"/>
            <w:vMerge/>
            <w:tcBorders>
              <w:left w:val="nil"/>
              <w:bottom w:val="single" w:sz="4" w:space="0" w:color="auto"/>
              <w:right w:val="single" w:sz="4" w:space="0" w:color="auto"/>
            </w:tcBorders>
            <w:shd w:val="clear" w:color="auto" w:fill="auto"/>
          </w:tcPr>
          <w:p w14:paraId="57A975FD" w14:textId="77777777" w:rsidR="00F37EA7" w:rsidRPr="000C6476" w:rsidRDefault="00F37EA7" w:rsidP="00454B76">
            <w:pPr>
              <w:spacing w:after="0" w:line="240" w:lineRule="auto"/>
              <w:rPr>
                <w:rFonts w:ascii="Times New Roman" w:hAnsi="Times New Roman" w:cs="Times New Roman"/>
                <w:color w:val="000000"/>
                <w:lang w:eastAsia="en-GB"/>
              </w:rPr>
            </w:pPr>
          </w:p>
        </w:tc>
      </w:tr>
      <w:tr w:rsidR="00EC2783" w:rsidRPr="000C6476" w14:paraId="672272E1" w14:textId="77777777" w:rsidTr="006651E4">
        <w:tc>
          <w:tcPr>
            <w:tcW w:w="5000" w:type="pct"/>
            <w:gridSpan w:val="9"/>
            <w:tcBorders>
              <w:top w:val="nil"/>
              <w:left w:val="single" w:sz="4" w:space="0" w:color="auto"/>
              <w:bottom w:val="single" w:sz="4" w:space="0" w:color="auto"/>
              <w:right w:val="single" w:sz="4" w:space="0" w:color="auto"/>
            </w:tcBorders>
            <w:shd w:val="clear" w:color="auto" w:fill="auto"/>
          </w:tcPr>
          <w:p w14:paraId="48EA7F4C" w14:textId="3928E027" w:rsidR="00EC2783" w:rsidRPr="000C6476" w:rsidRDefault="008A4050" w:rsidP="006651E4">
            <w:pPr>
              <w:spacing w:after="0" w:line="240" w:lineRule="auto"/>
              <w:rPr>
                <w:rFonts w:ascii="Times New Roman" w:hAnsi="Times New Roman" w:cs="Times New Roman"/>
                <w:b/>
                <w:color w:val="000000"/>
                <w:lang w:eastAsia="en-GB"/>
              </w:rPr>
            </w:pPr>
            <w:r w:rsidRPr="000C6476">
              <w:rPr>
                <w:rFonts w:ascii="Times New Roman" w:hAnsi="Times New Roman" w:cs="Times New Roman"/>
                <w:b/>
                <w:color w:val="000000"/>
                <w:lang w:eastAsia="en-GB"/>
              </w:rPr>
              <w:t>I</w:t>
            </w:r>
            <w:r w:rsidR="007152F5" w:rsidRPr="000C6476">
              <w:rPr>
                <w:rFonts w:ascii="Times New Roman" w:hAnsi="Times New Roman" w:cs="Times New Roman"/>
                <w:b/>
                <w:color w:val="000000"/>
                <w:lang w:eastAsia="en-GB"/>
              </w:rPr>
              <w:t>ndicators:</w:t>
            </w:r>
            <w:r w:rsidR="00A61117" w:rsidRPr="000C6476">
              <w:rPr>
                <w:rFonts w:ascii="Times New Roman" w:hAnsi="Times New Roman" w:cs="Times New Roman"/>
                <w:b/>
                <w:color w:val="000000"/>
                <w:lang w:eastAsia="en-GB"/>
              </w:rPr>
              <w:t xml:space="preserve"> </w:t>
            </w:r>
            <w:r w:rsidR="00EC5088" w:rsidRPr="000C6476">
              <w:rPr>
                <w:rFonts w:ascii="Times New Roman" w:hAnsi="Times New Roman" w:cs="Times New Roman"/>
                <w:color w:val="000000"/>
                <w:lang w:eastAsia="en-GB"/>
              </w:rPr>
              <w:t>Reaching and exceeding the budget aim.</w:t>
            </w:r>
          </w:p>
        </w:tc>
      </w:tr>
      <w:tr w:rsidR="00EC2783" w:rsidRPr="000C6476" w14:paraId="16A2465C" w14:textId="77777777" w:rsidTr="006651E4">
        <w:tc>
          <w:tcPr>
            <w:tcW w:w="5000" w:type="pct"/>
            <w:gridSpan w:val="9"/>
            <w:tcBorders>
              <w:top w:val="nil"/>
              <w:left w:val="single" w:sz="4" w:space="0" w:color="auto"/>
              <w:bottom w:val="single" w:sz="4" w:space="0" w:color="auto"/>
              <w:right w:val="single" w:sz="4" w:space="0" w:color="auto"/>
            </w:tcBorders>
            <w:shd w:val="clear" w:color="auto" w:fill="auto"/>
            <w:hideMark/>
          </w:tcPr>
          <w:p w14:paraId="435107BA" w14:textId="3C078AD9" w:rsidR="00EC2783" w:rsidRPr="000C6476" w:rsidRDefault="00EC2783" w:rsidP="00454B76">
            <w:pPr>
              <w:spacing w:after="0" w:line="240" w:lineRule="auto"/>
              <w:rPr>
                <w:rFonts w:ascii="Times New Roman" w:hAnsi="Times New Roman" w:cs="Times New Roman"/>
                <w:b/>
                <w:color w:val="000000"/>
                <w:lang w:eastAsia="en-GB"/>
              </w:rPr>
            </w:pPr>
            <w:r w:rsidRPr="000C6476">
              <w:rPr>
                <w:rFonts w:ascii="Times New Roman" w:hAnsi="Times New Roman" w:cs="Times New Roman"/>
                <w:b/>
                <w:color w:val="000000"/>
                <w:lang w:eastAsia="en-GB"/>
              </w:rPr>
              <w:t xml:space="preserve">Specific Objective No 2 </w:t>
            </w:r>
            <w:proofErr w:type="gramStart"/>
            <w:r w:rsidR="002853F9" w:rsidRPr="000C6476">
              <w:rPr>
                <w:rFonts w:ascii="Times New Roman" w:hAnsi="Times New Roman" w:cs="Times New Roman"/>
                <w:b/>
                <w:color w:val="000000"/>
                <w:lang w:eastAsia="en-GB"/>
              </w:rPr>
              <w:t>(</w:t>
            </w:r>
            <w:r w:rsidR="004459EE">
              <w:t xml:space="preserve"> </w:t>
            </w:r>
            <w:r w:rsidR="004459EE" w:rsidRPr="004459EE">
              <w:rPr>
                <w:rFonts w:ascii="Times New Roman" w:hAnsi="Times New Roman" w:cs="Times New Roman"/>
                <w:b/>
                <w:color w:val="000000"/>
                <w:lang w:eastAsia="en-GB"/>
              </w:rPr>
              <w:t>Awareness</w:t>
            </w:r>
            <w:proofErr w:type="gramEnd"/>
            <w:r w:rsidR="004459EE" w:rsidRPr="004459EE">
              <w:rPr>
                <w:rFonts w:ascii="Times New Roman" w:hAnsi="Times New Roman" w:cs="Times New Roman"/>
                <w:b/>
                <w:color w:val="000000"/>
                <w:lang w:eastAsia="en-GB"/>
              </w:rPr>
              <w:t xml:space="preserve"> &amp; Education</w:t>
            </w:r>
            <w:r w:rsidR="004459EE">
              <w:rPr>
                <w:rFonts w:ascii="Times New Roman" w:hAnsi="Times New Roman" w:cs="Times New Roman"/>
                <w:b/>
                <w:color w:val="000000"/>
                <w:lang w:eastAsia="en-GB"/>
              </w:rPr>
              <w:t>)</w:t>
            </w:r>
          </w:p>
        </w:tc>
      </w:tr>
      <w:tr w:rsidR="008A4050" w:rsidRPr="000C6476" w14:paraId="46D72224" w14:textId="77777777" w:rsidTr="00C47BFE">
        <w:tc>
          <w:tcPr>
            <w:tcW w:w="1746" w:type="pct"/>
            <w:tcBorders>
              <w:top w:val="nil"/>
              <w:left w:val="single" w:sz="4" w:space="0" w:color="auto"/>
              <w:bottom w:val="single" w:sz="4" w:space="0" w:color="auto"/>
              <w:right w:val="single" w:sz="4" w:space="0" w:color="auto"/>
            </w:tcBorders>
            <w:shd w:val="clear" w:color="auto" w:fill="auto"/>
            <w:hideMark/>
          </w:tcPr>
          <w:p w14:paraId="6A71FE74" w14:textId="661020C4" w:rsidR="00FC1430" w:rsidRPr="000C6476" w:rsidRDefault="00FC1430" w:rsidP="00FC1430">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2.1 Social Media campaign</w:t>
            </w:r>
          </w:p>
        </w:tc>
        <w:tc>
          <w:tcPr>
            <w:tcW w:w="596" w:type="pct"/>
            <w:tcBorders>
              <w:top w:val="nil"/>
              <w:left w:val="nil"/>
              <w:bottom w:val="single" w:sz="4" w:space="0" w:color="auto"/>
              <w:right w:val="single" w:sz="4" w:space="0" w:color="auto"/>
            </w:tcBorders>
            <w:shd w:val="clear" w:color="auto" w:fill="auto"/>
            <w:hideMark/>
          </w:tcPr>
          <w:p w14:paraId="323B8979" w14:textId="168D5821" w:rsidR="00FC1430" w:rsidRPr="000C6476" w:rsidRDefault="00FC1430"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p>
        </w:tc>
        <w:tc>
          <w:tcPr>
            <w:tcW w:w="192" w:type="pct"/>
            <w:tcBorders>
              <w:top w:val="nil"/>
              <w:left w:val="nil"/>
              <w:bottom w:val="single" w:sz="4" w:space="0" w:color="auto"/>
              <w:right w:val="single" w:sz="4" w:space="0" w:color="auto"/>
            </w:tcBorders>
            <w:shd w:val="clear" w:color="auto" w:fill="auto"/>
            <w:hideMark/>
          </w:tcPr>
          <w:p w14:paraId="3115BEED" w14:textId="3B69EDD5" w:rsidR="00FC1430" w:rsidRPr="000C6476" w:rsidRDefault="00FC1430" w:rsidP="00FC1430">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hideMark/>
          </w:tcPr>
          <w:p w14:paraId="2A4A4704" w14:textId="69D5DD77" w:rsidR="00FC1430" w:rsidRPr="000C6476" w:rsidRDefault="00FC1430" w:rsidP="00FC1430">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4" w:type="pct"/>
            <w:tcBorders>
              <w:top w:val="nil"/>
              <w:left w:val="nil"/>
              <w:bottom w:val="single" w:sz="4" w:space="0" w:color="auto"/>
              <w:right w:val="single" w:sz="4" w:space="0" w:color="auto"/>
            </w:tcBorders>
            <w:shd w:val="clear" w:color="auto" w:fill="auto"/>
            <w:hideMark/>
          </w:tcPr>
          <w:p w14:paraId="7E9331C7" w14:textId="4C9E1D4F" w:rsidR="00FC1430" w:rsidRPr="000C6476" w:rsidRDefault="00FC1430" w:rsidP="00FC1430">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hideMark/>
          </w:tcPr>
          <w:p w14:paraId="6FE98A83" w14:textId="242330AB" w:rsidR="00FC1430" w:rsidRPr="000C6476" w:rsidRDefault="00FC1430" w:rsidP="00FC1430">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238" w:type="pct"/>
            <w:gridSpan w:val="2"/>
            <w:tcBorders>
              <w:top w:val="nil"/>
              <w:left w:val="nil"/>
              <w:bottom w:val="single" w:sz="4" w:space="0" w:color="auto"/>
              <w:right w:val="single" w:sz="4" w:space="0" w:color="auto"/>
            </w:tcBorders>
            <w:shd w:val="clear" w:color="auto" w:fill="auto"/>
            <w:hideMark/>
          </w:tcPr>
          <w:p w14:paraId="6D73C118" w14:textId="5B26870E" w:rsidR="00FC1430" w:rsidRPr="000C6476" w:rsidRDefault="00FC1430" w:rsidP="00FC1430">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651" w:type="pct"/>
            <w:tcBorders>
              <w:top w:val="nil"/>
              <w:left w:val="nil"/>
              <w:bottom w:val="single" w:sz="4" w:space="0" w:color="auto"/>
              <w:right w:val="single" w:sz="4" w:space="0" w:color="auto"/>
            </w:tcBorders>
            <w:shd w:val="clear" w:color="auto" w:fill="auto"/>
            <w:hideMark/>
          </w:tcPr>
          <w:p w14:paraId="0CC39927" w14:textId="0ACE6426" w:rsidR="00FC1430" w:rsidRPr="000C6476" w:rsidRDefault="006458A2" w:rsidP="00F37EA7">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Twice a week posts</w:t>
            </w:r>
            <w:r w:rsidR="004F4242" w:rsidRPr="000C6476">
              <w:rPr>
                <w:rFonts w:ascii="Times New Roman" w:hAnsi="Times New Roman" w:cs="Times New Roman"/>
                <w:color w:val="000000"/>
                <w:lang w:eastAsia="en-GB"/>
              </w:rPr>
              <w:t xml:space="preserve"> </w:t>
            </w:r>
            <w:r>
              <w:rPr>
                <w:rFonts w:ascii="Times New Roman" w:hAnsi="Times New Roman" w:cs="Times New Roman"/>
                <w:color w:val="000000"/>
                <w:lang w:eastAsia="en-GB"/>
              </w:rPr>
              <w:t xml:space="preserve">(blogs, videos, </w:t>
            </w:r>
            <w:r w:rsidR="00F37EA7">
              <w:rPr>
                <w:rFonts w:ascii="Times New Roman" w:hAnsi="Times New Roman" w:cs="Times New Roman"/>
                <w:color w:val="000000"/>
                <w:lang w:eastAsia="en-GB"/>
              </w:rPr>
              <w:t xml:space="preserve">&amp; </w:t>
            </w:r>
            <w:proofErr w:type="spellStart"/>
            <w:r w:rsidR="00F37EA7">
              <w:rPr>
                <w:rFonts w:ascii="Times New Roman" w:hAnsi="Times New Roman" w:cs="Times New Roman"/>
                <w:color w:val="000000"/>
                <w:lang w:eastAsia="en-GB"/>
              </w:rPr>
              <w:t>infographics</w:t>
            </w:r>
            <w:proofErr w:type="spellEnd"/>
            <w:r>
              <w:rPr>
                <w:rFonts w:ascii="Times New Roman" w:hAnsi="Times New Roman" w:cs="Times New Roman"/>
                <w:color w:val="000000"/>
                <w:lang w:eastAsia="en-GB"/>
              </w:rPr>
              <w:t>)</w:t>
            </w:r>
            <w:r w:rsidR="00F37EA7">
              <w:rPr>
                <w:rFonts w:ascii="Times New Roman" w:hAnsi="Times New Roman" w:cs="Times New Roman"/>
                <w:color w:val="000000"/>
                <w:lang w:eastAsia="en-GB"/>
              </w:rPr>
              <w:t>.</w:t>
            </w:r>
          </w:p>
        </w:tc>
      </w:tr>
      <w:tr w:rsidR="008A4050" w:rsidRPr="000C6476" w14:paraId="6D8E36BF" w14:textId="77777777" w:rsidTr="00C47BFE">
        <w:tc>
          <w:tcPr>
            <w:tcW w:w="1746" w:type="pct"/>
            <w:tcBorders>
              <w:top w:val="nil"/>
              <w:left w:val="single" w:sz="4" w:space="0" w:color="auto"/>
              <w:bottom w:val="single" w:sz="4" w:space="0" w:color="auto"/>
              <w:right w:val="single" w:sz="4" w:space="0" w:color="auto"/>
            </w:tcBorders>
            <w:shd w:val="clear" w:color="auto" w:fill="auto"/>
            <w:hideMark/>
          </w:tcPr>
          <w:p w14:paraId="4645A907" w14:textId="1584F994" w:rsidR="00FC1430" w:rsidRPr="000C6476" w:rsidRDefault="00FC1430" w:rsidP="00FC1430">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2.2 National Art and Essay competition</w:t>
            </w:r>
          </w:p>
        </w:tc>
        <w:tc>
          <w:tcPr>
            <w:tcW w:w="596" w:type="pct"/>
            <w:tcBorders>
              <w:top w:val="nil"/>
              <w:left w:val="nil"/>
              <w:bottom w:val="single" w:sz="4" w:space="0" w:color="auto"/>
              <w:right w:val="single" w:sz="4" w:space="0" w:color="auto"/>
            </w:tcBorders>
            <w:shd w:val="clear" w:color="auto" w:fill="auto"/>
            <w:hideMark/>
          </w:tcPr>
          <w:p w14:paraId="7972453C" w14:textId="0E465133" w:rsidR="00FC1430" w:rsidRPr="000C6476" w:rsidRDefault="00FC1430"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p>
        </w:tc>
        <w:tc>
          <w:tcPr>
            <w:tcW w:w="192" w:type="pct"/>
            <w:tcBorders>
              <w:top w:val="nil"/>
              <w:left w:val="nil"/>
              <w:bottom w:val="single" w:sz="4" w:space="0" w:color="auto"/>
              <w:right w:val="single" w:sz="4" w:space="0" w:color="auto"/>
            </w:tcBorders>
            <w:shd w:val="clear" w:color="auto" w:fill="auto"/>
            <w:hideMark/>
          </w:tcPr>
          <w:p w14:paraId="2FD70AE1" w14:textId="600C90B7" w:rsidR="00FC1430" w:rsidRPr="000C6476" w:rsidRDefault="00FC1430" w:rsidP="00FC1430">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hideMark/>
          </w:tcPr>
          <w:p w14:paraId="67C92BC8" w14:textId="5D18A275" w:rsidR="00FC1430" w:rsidRPr="000C6476" w:rsidRDefault="00FC1430" w:rsidP="00FC1430">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4" w:type="pct"/>
            <w:tcBorders>
              <w:top w:val="nil"/>
              <w:left w:val="nil"/>
              <w:bottom w:val="single" w:sz="4" w:space="0" w:color="auto"/>
              <w:right w:val="single" w:sz="4" w:space="0" w:color="auto"/>
            </w:tcBorders>
            <w:shd w:val="clear" w:color="auto" w:fill="auto"/>
            <w:hideMark/>
          </w:tcPr>
          <w:p w14:paraId="2BA193E4" w14:textId="75C560D1" w:rsidR="00FC1430" w:rsidRPr="000C6476" w:rsidRDefault="00FC1430" w:rsidP="00FC1430">
            <w:pPr>
              <w:spacing w:after="0" w:line="240" w:lineRule="auto"/>
              <w:jc w:val="center"/>
              <w:rPr>
                <w:rFonts w:ascii="Times New Roman" w:hAnsi="Times New Roman" w:cs="Times New Roman"/>
                <w:color w:val="000000"/>
                <w:lang w:eastAsia="en-GB"/>
              </w:rPr>
            </w:pPr>
          </w:p>
        </w:tc>
        <w:tc>
          <w:tcPr>
            <w:tcW w:w="192" w:type="pct"/>
            <w:tcBorders>
              <w:top w:val="nil"/>
              <w:left w:val="nil"/>
              <w:bottom w:val="single" w:sz="4" w:space="0" w:color="auto"/>
              <w:right w:val="single" w:sz="4" w:space="0" w:color="auto"/>
            </w:tcBorders>
            <w:shd w:val="clear" w:color="auto" w:fill="auto"/>
            <w:hideMark/>
          </w:tcPr>
          <w:p w14:paraId="70B34B72" w14:textId="30203008" w:rsidR="00FC1430" w:rsidRPr="000C6476" w:rsidRDefault="00FC1430" w:rsidP="00FC1430">
            <w:pPr>
              <w:spacing w:after="0" w:line="240" w:lineRule="auto"/>
              <w:jc w:val="center"/>
              <w:rPr>
                <w:rFonts w:ascii="Times New Roman" w:hAnsi="Times New Roman" w:cs="Times New Roman"/>
                <w:color w:val="000000"/>
                <w:lang w:eastAsia="en-GB"/>
              </w:rPr>
            </w:pPr>
          </w:p>
        </w:tc>
        <w:tc>
          <w:tcPr>
            <w:tcW w:w="238" w:type="pct"/>
            <w:gridSpan w:val="2"/>
            <w:tcBorders>
              <w:top w:val="nil"/>
              <w:left w:val="nil"/>
              <w:bottom w:val="single" w:sz="4" w:space="0" w:color="auto"/>
              <w:right w:val="single" w:sz="4" w:space="0" w:color="auto"/>
            </w:tcBorders>
            <w:shd w:val="clear" w:color="auto" w:fill="auto"/>
            <w:hideMark/>
          </w:tcPr>
          <w:p w14:paraId="29624868" w14:textId="5DDF715B" w:rsidR="00FC1430" w:rsidRPr="000C6476" w:rsidRDefault="00FC1430" w:rsidP="00FC1430">
            <w:pPr>
              <w:spacing w:after="0" w:line="240" w:lineRule="auto"/>
              <w:jc w:val="center"/>
              <w:rPr>
                <w:rFonts w:ascii="Times New Roman" w:hAnsi="Times New Roman" w:cs="Times New Roman"/>
                <w:color w:val="000000"/>
                <w:lang w:eastAsia="en-GB"/>
              </w:rPr>
            </w:pPr>
          </w:p>
        </w:tc>
        <w:tc>
          <w:tcPr>
            <w:tcW w:w="1651" w:type="pct"/>
            <w:tcBorders>
              <w:top w:val="nil"/>
              <w:left w:val="nil"/>
              <w:bottom w:val="single" w:sz="4" w:space="0" w:color="auto"/>
              <w:right w:val="single" w:sz="4" w:space="0" w:color="auto"/>
            </w:tcBorders>
            <w:shd w:val="clear" w:color="auto" w:fill="auto"/>
            <w:hideMark/>
          </w:tcPr>
          <w:p w14:paraId="3A807827" w14:textId="1A89B3B9" w:rsidR="00FC1430" w:rsidRPr="000C6476" w:rsidRDefault="00F37EA7" w:rsidP="00F37EA7">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Shifting </w:t>
            </w:r>
            <w:proofErr w:type="spellStart"/>
            <w:r>
              <w:rPr>
                <w:rFonts w:ascii="Times New Roman" w:hAnsi="Times New Roman" w:cs="Times New Roman"/>
                <w:color w:val="000000"/>
                <w:lang w:eastAsia="en-GB"/>
              </w:rPr>
              <w:t>mindsets</w:t>
            </w:r>
            <w:proofErr w:type="spellEnd"/>
            <w:r w:rsidR="00827D5D">
              <w:rPr>
                <w:rFonts w:ascii="Times New Roman" w:hAnsi="Times New Roman" w:cs="Times New Roman"/>
                <w:color w:val="000000"/>
                <w:lang w:eastAsia="en-GB"/>
              </w:rPr>
              <w:t xml:space="preserve"> on plastic &amp; imbuing solutions.</w:t>
            </w:r>
          </w:p>
        </w:tc>
      </w:tr>
      <w:tr w:rsidR="008A4050" w:rsidRPr="000C6476" w14:paraId="78B7997D" w14:textId="77777777" w:rsidTr="00C47BFE">
        <w:tc>
          <w:tcPr>
            <w:tcW w:w="1746" w:type="pct"/>
            <w:tcBorders>
              <w:top w:val="nil"/>
              <w:left w:val="single" w:sz="4" w:space="0" w:color="auto"/>
              <w:bottom w:val="single" w:sz="4" w:space="0" w:color="auto"/>
              <w:right w:val="single" w:sz="4" w:space="0" w:color="auto"/>
            </w:tcBorders>
            <w:shd w:val="clear" w:color="auto" w:fill="auto"/>
            <w:hideMark/>
          </w:tcPr>
          <w:p w14:paraId="03D741A4" w14:textId="3CDEED3C" w:rsidR="00FC1430" w:rsidRPr="000C6476" w:rsidRDefault="00FC1430" w:rsidP="00FC1430">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2.3 Social research survey</w:t>
            </w:r>
          </w:p>
        </w:tc>
        <w:tc>
          <w:tcPr>
            <w:tcW w:w="596" w:type="pct"/>
            <w:tcBorders>
              <w:top w:val="nil"/>
              <w:left w:val="nil"/>
              <w:bottom w:val="single" w:sz="4" w:space="0" w:color="auto"/>
              <w:right w:val="single" w:sz="4" w:space="0" w:color="auto"/>
            </w:tcBorders>
            <w:shd w:val="clear" w:color="auto" w:fill="auto"/>
            <w:hideMark/>
          </w:tcPr>
          <w:p w14:paraId="73FDD49E" w14:textId="3AA5D616" w:rsidR="00FC1430" w:rsidRPr="000C6476" w:rsidRDefault="00FC1430"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p>
        </w:tc>
        <w:tc>
          <w:tcPr>
            <w:tcW w:w="192" w:type="pct"/>
            <w:tcBorders>
              <w:top w:val="nil"/>
              <w:left w:val="nil"/>
              <w:bottom w:val="single" w:sz="4" w:space="0" w:color="auto"/>
              <w:right w:val="single" w:sz="4" w:space="0" w:color="auto"/>
            </w:tcBorders>
            <w:shd w:val="clear" w:color="auto" w:fill="auto"/>
            <w:hideMark/>
          </w:tcPr>
          <w:p w14:paraId="6BD29966" w14:textId="5AEA4F6B" w:rsidR="00FC1430" w:rsidRPr="000C6476" w:rsidRDefault="00FC1430" w:rsidP="00FC1430">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hideMark/>
          </w:tcPr>
          <w:p w14:paraId="0953BC65" w14:textId="77777777" w:rsidR="00FC1430" w:rsidRPr="000C6476" w:rsidRDefault="00FC1430" w:rsidP="00FC1430">
            <w:pPr>
              <w:spacing w:after="0" w:line="240" w:lineRule="auto"/>
              <w:jc w:val="center"/>
              <w:rPr>
                <w:rFonts w:ascii="Times New Roman" w:hAnsi="Times New Roman" w:cs="Times New Roman"/>
                <w:color w:val="000000"/>
                <w:lang w:eastAsia="en-GB"/>
              </w:rPr>
            </w:pPr>
          </w:p>
        </w:tc>
        <w:tc>
          <w:tcPr>
            <w:tcW w:w="194" w:type="pct"/>
            <w:tcBorders>
              <w:top w:val="nil"/>
              <w:left w:val="nil"/>
              <w:bottom w:val="single" w:sz="4" w:space="0" w:color="auto"/>
              <w:right w:val="single" w:sz="4" w:space="0" w:color="auto"/>
            </w:tcBorders>
            <w:shd w:val="clear" w:color="auto" w:fill="auto"/>
            <w:hideMark/>
          </w:tcPr>
          <w:p w14:paraId="6C6F162D" w14:textId="69F5ADC3" w:rsidR="00FC1430" w:rsidRPr="000C6476" w:rsidRDefault="00FC1430" w:rsidP="00FC1430">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hideMark/>
          </w:tcPr>
          <w:p w14:paraId="7CB2B1FB" w14:textId="77777777" w:rsidR="00FC1430" w:rsidRPr="000C6476" w:rsidRDefault="00FC1430" w:rsidP="00FC1430">
            <w:pPr>
              <w:spacing w:after="0" w:line="240" w:lineRule="auto"/>
              <w:jc w:val="center"/>
              <w:rPr>
                <w:rFonts w:ascii="Times New Roman" w:hAnsi="Times New Roman" w:cs="Times New Roman"/>
                <w:color w:val="000000"/>
                <w:lang w:eastAsia="en-GB"/>
              </w:rPr>
            </w:pPr>
          </w:p>
        </w:tc>
        <w:tc>
          <w:tcPr>
            <w:tcW w:w="238" w:type="pct"/>
            <w:gridSpan w:val="2"/>
            <w:tcBorders>
              <w:top w:val="nil"/>
              <w:left w:val="nil"/>
              <w:bottom w:val="single" w:sz="4" w:space="0" w:color="auto"/>
              <w:right w:val="single" w:sz="4" w:space="0" w:color="auto"/>
            </w:tcBorders>
            <w:shd w:val="clear" w:color="auto" w:fill="auto"/>
            <w:hideMark/>
          </w:tcPr>
          <w:p w14:paraId="6E62F147" w14:textId="1117EF47" w:rsidR="00FC1430" w:rsidRPr="000C6476" w:rsidRDefault="00FC1430" w:rsidP="00FC1430">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651" w:type="pct"/>
            <w:tcBorders>
              <w:top w:val="nil"/>
              <w:left w:val="nil"/>
              <w:bottom w:val="single" w:sz="4" w:space="0" w:color="auto"/>
              <w:right w:val="single" w:sz="4" w:space="0" w:color="auto"/>
            </w:tcBorders>
            <w:shd w:val="clear" w:color="auto" w:fill="auto"/>
            <w:hideMark/>
          </w:tcPr>
          <w:p w14:paraId="64CF1DD0" w14:textId="329C7D96" w:rsidR="00FC1430" w:rsidRPr="000C6476" w:rsidRDefault="004F4242" w:rsidP="00FC1430">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 xml:space="preserve">Measuring </w:t>
            </w:r>
            <w:r w:rsidR="00F37EA7">
              <w:rPr>
                <w:rFonts w:ascii="Times New Roman" w:hAnsi="Times New Roman" w:cs="Times New Roman"/>
                <w:color w:val="000000"/>
                <w:lang w:eastAsia="en-GB"/>
              </w:rPr>
              <w:t xml:space="preserve">public </w:t>
            </w:r>
            <w:r w:rsidR="0054790A" w:rsidRPr="000C6476">
              <w:rPr>
                <w:rFonts w:ascii="Times New Roman" w:hAnsi="Times New Roman" w:cs="Times New Roman"/>
                <w:color w:val="000000"/>
                <w:lang w:eastAsia="en-GB"/>
              </w:rPr>
              <w:t>perception</w:t>
            </w:r>
            <w:r w:rsidRPr="000C6476">
              <w:rPr>
                <w:rFonts w:ascii="Times New Roman" w:hAnsi="Times New Roman" w:cs="Times New Roman"/>
                <w:color w:val="000000"/>
                <w:lang w:eastAsia="en-GB"/>
              </w:rPr>
              <w:t xml:space="preserve"> change</w:t>
            </w:r>
            <w:r w:rsidR="00D64ECF" w:rsidRPr="000C6476">
              <w:rPr>
                <w:rFonts w:ascii="Times New Roman" w:hAnsi="Times New Roman" w:cs="Times New Roman"/>
                <w:color w:val="000000"/>
                <w:lang w:eastAsia="en-GB"/>
              </w:rPr>
              <w:t xml:space="preserve"> over time.</w:t>
            </w:r>
          </w:p>
        </w:tc>
      </w:tr>
      <w:tr w:rsidR="008A4050" w:rsidRPr="000C6476" w14:paraId="482A952D" w14:textId="77777777" w:rsidTr="00C47BFE">
        <w:tc>
          <w:tcPr>
            <w:tcW w:w="1746" w:type="pct"/>
            <w:tcBorders>
              <w:top w:val="nil"/>
              <w:left w:val="single" w:sz="4" w:space="0" w:color="auto"/>
              <w:bottom w:val="single" w:sz="4" w:space="0" w:color="auto"/>
              <w:right w:val="single" w:sz="4" w:space="0" w:color="auto"/>
            </w:tcBorders>
            <w:shd w:val="clear" w:color="auto" w:fill="auto"/>
            <w:hideMark/>
          </w:tcPr>
          <w:p w14:paraId="368843F3" w14:textId="7E874D4D" w:rsidR="00C666D7" w:rsidRPr="000C6476" w:rsidRDefault="00C666D7"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2.4 Documentary</w:t>
            </w:r>
            <w:r w:rsidR="0054790A" w:rsidRPr="000C6476">
              <w:rPr>
                <w:rFonts w:ascii="Times New Roman" w:hAnsi="Times New Roman" w:cs="Times New Roman"/>
                <w:color w:val="000000"/>
                <w:lang w:eastAsia="en-GB"/>
              </w:rPr>
              <w:t xml:space="preserve"> making, </w:t>
            </w:r>
            <w:r w:rsidR="00777933" w:rsidRPr="000C6476">
              <w:rPr>
                <w:rFonts w:ascii="Times New Roman" w:hAnsi="Times New Roman" w:cs="Times New Roman"/>
                <w:color w:val="000000"/>
                <w:lang w:eastAsia="en-GB"/>
              </w:rPr>
              <w:t>editing</w:t>
            </w:r>
            <w:r w:rsidR="0054790A" w:rsidRPr="000C6476">
              <w:rPr>
                <w:rFonts w:ascii="Times New Roman" w:hAnsi="Times New Roman" w:cs="Times New Roman"/>
                <w:color w:val="000000"/>
                <w:lang w:eastAsia="en-GB"/>
              </w:rPr>
              <w:t xml:space="preserve"> and screening</w:t>
            </w:r>
          </w:p>
        </w:tc>
        <w:tc>
          <w:tcPr>
            <w:tcW w:w="596" w:type="pct"/>
            <w:tcBorders>
              <w:top w:val="nil"/>
              <w:left w:val="nil"/>
              <w:bottom w:val="single" w:sz="4" w:space="0" w:color="auto"/>
              <w:right w:val="single" w:sz="4" w:space="0" w:color="auto"/>
            </w:tcBorders>
            <w:shd w:val="clear" w:color="auto" w:fill="auto"/>
            <w:hideMark/>
          </w:tcPr>
          <w:p w14:paraId="24A39EB7" w14:textId="08668432" w:rsidR="00C666D7" w:rsidRPr="000C6476" w:rsidRDefault="00C666D7" w:rsidP="00831756">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r w:rsidR="004459EE">
              <w:rPr>
                <w:rFonts w:ascii="Times New Roman" w:hAnsi="Times New Roman" w:cs="Times New Roman"/>
                <w:color w:val="000000"/>
                <w:lang w:eastAsia="en-GB"/>
              </w:rPr>
              <w:t>/Oxford</w:t>
            </w:r>
          </w:p>
        </w:tc>
        <w:tc>
          <w:tcPr>
            <w:tcW w:w="192" w:type="pct"/>
            <w:tcBorders>
              <w:top w:val="nil"/>
              <w:left w:val="nil"/>
              <w:bottom w:val="single" w:sz="4" w:space="0" w:color="auto"/>
              <w:right w:val="single" w:sz="4" w:space="0" w:color="auto"/>
            </w:tcBorders>
            <w:shd w:val="clear" w:color="auto" w:fill="auto"/>
            <w:hideMark/>
          </w:tcPr>
          <w:p w14:paraId="340C995D" w14:textId="391DDD79" w:rsidR="00C666D7" w:rsidRPr="000C6476" w:rsidRDefault="00777933"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hideMark/>
          </w:tcPr>
          <w:p w14:paraId="6264582E" w14:textId="49C63091" w:rsidR="00C666D7" w:rsidRPr="000C6476" w:rsidRDefault="00777933"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4" w:type="pct"/>
            <w:tcBorders>
              <w:top w:val="nil"/>
              <w:left w:val="nil"/>
              <w:bottom w:val="single" w:sz="4" w:space="0" w:color="auto"/>
              <w:right w:val="single" w:sz="4" w:space="0" w:color="auto"/>
            </w:tcBorders>
            <w:shd w:val="clear" w:color="auto" w:fill="auto"/>
            <w:hideMark/>
          </w:tcPr>
          <w:p w14:paraId="3E97BCEB" w14:textId="3E5392CE"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hideMark/>
          </w:tcPr>
          <w:p w14:paraId="5E3765E6" w14:textId="3F8211ED"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238" w:type="pct"/>
            <w:gridSpan w:val="2"/>
            <w:tcBorders>
              <w:top w:val="nil"/>
              <w:left w:val="nil"/>
              <w:bottom w:val="single" w:sz="4" w:space="0" w:color="auto"/>
              <w:right w:val="single" w:sz="4" w:space="0" w:color="auto"/>
            </w:tcBorders>
            <w:shd w:val="clear" w:color="auto" w:fill="auto"/>
            <w:hideMark/>
          </w:tcPr>
          <w:p w14:paraId="0E4D234A" w14:textId="7BF698DF"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651" w:type="pct"/>
            <w:tcBorders>
              <w:top w:val="nil"/>
              <w:left w:val="nil"/>
              <w:bottom w:val="single" w:sz="4" w:space="0" w:color="auto"/>
              <w:right w:val="single" w:sz="4" w:space="0" w:color="auto"/>
            </w:tcBorders>
            <w:shd w:val="clear" w:color="auto" w:fill="auto"/>
            <w:hideMark/>
          </w:tcPr>
          <w:p w14:paraId="404F9597" w14:textId="1261E17F" w:rsidR="00C666D7" w:rsidRPr="000C6476" w:rsidRDefault="0054790A"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30 to 45 minute documentary</w:t>
            </w:r>
            <w:r w:rsidR="00D64ECF" w:rsidRPr="000C6476">
              <w:rPr>
                <w:rFonts w:ascii="Times New Roman" w:hAnsi="Times New Roman" w:cs="Times New Roman"/>
                <w:color w:val="000000"/>
                <w:lang w:eastAsia="en-GB"/>
              </w:rPr>
              <w:t>.</w:t>
            </w:r>
          </w:p>
        </w:tc>
      </w:tr>
      <w:tr w:rsidR="008A4050" w:rsidRPr="000C6476" w14:paraId="7B0D57C0"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38471FE5" w14:textId="5BCBAF0A" w:rsidR="0054790A" w:rsidRPr="000862B5" w:rsidRDefault="0054790A" w:rsidP="00D848A8">
            <w:pPr>
              <w:spacing w:after="0" w:line="240" w:lineRule="auto"/>
              <w:rPr>
                <w:rFonts w:ascii="Times New Roman" w:hAnsi="Times New Roman" w:cs="Times New Roman"/>
                <w:color w:val="000000"/>
                <w:lang w:eastAsia="en-GB"/>
              </w:rPr>
            </w:pPr>
            <w:r w:rsidRPr="000862B5">
              <w:rPr>
                <w:rFonts w:ascii="Times New Roman" w:hAnsi="Times New Roman" w:cs="Times New Roman"/>
                <w:color w:val="000000"/>
                <w:lang w:eastAsia="en-GB"/>
              </w:rPr>
              <w:t xml:space="preserve">2.5 Creation of education </w:t>
            </w:r>
            <w:r w:rsidR="00D848A8">
              <w:rPr>
                <w:rFonts w:ascii="Times New Roman" w:hAnsi="Times New Roman" w:cs="Times New Roman"/>
                <w:color w:val="000000"/>
                <w:lang w:eastAsia="en-GB"/>
              </w:rPr>
              <w:t xml:space="preserve">&amp; </w:t>
            </w:r>
            <w:r w:rsidR="001500C1">
              <w:rPr>
                <w:rFonts w:ascii="Times New Roman" w:hAnsi="Times New Roman" w:cs="Times New Roman"/>
                <w:color w:val="000000"/>
                <w:lang w:eastAsia="en-GB"/>
              </w:rPr>
              <w:t xml:space="preserve">outreach </w:t>
            </w:r>
            <w:r w:rsidRPr="000862B5">
              <w:rPr>
                <w:rFonts w:ascii="Times New Roman" w:hAnsi="Times New Roman" w:cs="Times New Roman"/>
                <w:color w:val="000000"/>
                <w:lang w:eastAsia="en-GB"/>
              </w:rPr>
              <w:t>materials</w:t>
            </w:r>
          </w:p>
        </w:tc>
        <w:tc>
          <w:tcPr>
            <w:tcW w:w="596" w:type="pct"/>
            <w:tcBorders>
              <w:top w:val="nil"/>
              <w:left w:val="nil"/>
              <w:bottom w:val="single" w:sz="4" w:space="0" w:color="auto"/>
              <w:right w:val="single" w:sz="4" w:space="0" w:color="auto"/>
            </w:tcBorders>
            <w:shd w:val="clear" w:color="auto" w:fill="auto"/>
          </w:tcPr>
          <w:p w14:paraId="1B9F6591" w14:textId="755D610A" w:rsidR="0054790A" w:rsidRPr="000C6476" w:rsidRDefault="0054790A" w:rsidP="00831756">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w:t>
            </w:r>
            <w:r w:rsidR="00D848A8">
              <w:rPr>
                <w:rFonts w:ascii="Times New Roman" w:hAnsi="Times New Roman" w:cs="Times New Roman"/>
                <w:color w:val="000000"/>
                <w:lang w:eastAsia="en-GB"/>
              </w:rPr>
              <w:t>IF/</w:t>
            </w:r>
            <w:r w:rsidRPr="000C6476">
              <w:rPr>
                <w:rFonts w:ascii="Times New Roman" w:hAnsi="Times New Roman" w:cs="Times New Roman"/>
                <w:color w:val="000000"/>
                <w:lang w:eastAsia="en-GB"/>
              </w:rPr>
              <w:t>Oxford</w:t>
            </w:r>
          </w:p>
        </w:tc>
        <w:tc>
          <w:tcPr>
            <w:tcW w:w="192" w:type="pct"/>
            <w:tcBorders>
              <w:top w:val="nil"/>
              <w:left w:val="nil"/>
              <w:bottom w:val="single" w:sz="4" w:space="0" w:color="auto"/>
              <w:right w:val="single" w:sz="4" w:space="0" w:color="auto"/>
            </w:tcBorders>
            <w:shd w:val="clear" w:color="auto" w:fill="auto"/>
          </w:tcPr>
          <w:p w14:paraId="4D082931" w14:textId="77777777" w:rsidR="0054790A" w:rsidRPr="000C6476" w:rsidRDefault="0054790A" w:rsidP="00C666D7">
            <w:pPr>
              <w:spacing w:after="0" w:line="240" w:lineRule="auto"/>
              <w:jc w:val="center"/>
              <w:rPr>
                <w:rFonts w:ascii="Times New Roman" w:hAnsi="Times New Roman" w:cs="Times New Roman"/>
                <w:color w:val="000000"/>
                <w:lang w:eastAsia="en-GB"/>
              </w:rPr>
            </w:pPr>
          </w:p>
        </w:tc>
        <w:tc>
          <w:tcPr>
            <w:tcW w:w="191" w:type="pct"/>
            <w:tcBorders>
              <w:top w:val="nil"/>
              <w:left w:val="nil"/>
              <w:bottom w:val="single" w:sz="4" w:space="0" w:color="auto"/>
              <w:right w:val="single" w:sz="4" w:space="0" w:color="auto"/>
            </w:tcBorders>
            <w:shd w:val="clear" w:color="auto" w:fill="auto"/>
          </w:tcPr>
          <w:p w14:paraId="4D211B82" w14:textId="77777777" w:rsidR="0054790A" w:rsidRPr="000C6476" w:rsidRDefault="0054790A" w:rsidP="00C666D7">
            <w:pPr>
              <w:spacing w:after="0" w:line="240" w:lineRule="auto"/>
              <w:jc w:val="center"/>
              <w:rPr>
                <w:rFonts w:ascii="Times New Roman" w:hAnsi="Times New Roman" w:cs="Times New Roman"/>
                <w:color w:val="000000"/>
                <w:lang w:eastAsia="en-GB"/>
              </w:rPr>
            </w:pPr>
          </w:p>
        </w:tc>
        <w:tc>
          <w:tcPr>
            <w:tcW w:w="194" w:type="pct"/>
            <w:tcBorders>
              <w:top w:val="nil"/>
              <w:left w:val="nil"/>
              <w:bottom w:val="single" w:sz="4" w:space="0" w:color="auto"/>
              <w:right w:val="single" w:sz="4" w:space="0" w:color="auto"/>
            </w:tcBorders>
            <w:shd w:val="clear" w:color="auto" w:fill="auto"/>
          </w:tcPr>
          <w:p w14:paraId="0A293AD9" w14:textId="405CCD8E" w:rsidR="0054790A" w:rsidRPr="000C6476" w:rsidRDefault="0054790A"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tcPr>
          <w:p w14:paraId="6AC34A88" w14:textId="4346A2F8" w:rsidR="0054790A" w:rsidRPr="000C6476" w:rsidRDefault="0054790A"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238" w:type="pct"/>
            <w:gridSpan w:val="2"/>
            <w:tcBorders>
              <w:top w:val="nil"/>
              <w:left w:val="nil"/>
              <w:bottom w:val="single" w:sz="4" w:space="0" w:color="auto"/>
              <w:right w:val="single" w:sz="4" w:space="0" w:color="auto"/>
            </w:tcBorders>
            <w:shd w:val="clear" w:color="auto" w:fill="auto"/>
          </w:tcPr>
          <w:p w14:paraId="610F29FB" w14:textId="07E6CA88" w:rsidR="0054790A" w:rsidRPr="000C6476" w:rsidRDefault="0054790A"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651" w:type="pct"/>
            <w:tcBorders>
              <w:top w:val="nil"/>
              <w:left w:val="nil"/>
              <w:bottom w:val="single" w:sz="4" w:space="0" w:color="auto"/>
              <w:right w:val="single" w:sz="4" w:space="0" w:color="auto"/>
            </w:tcBorders>
            <w:shd w:val="clear" w:color="auto" w:fill="auto"/>
          </w:tcPr>
          <w:p w14:paraId="1DCA7593" w14:textId="1951BE89" w:rsidR="0054790A" w:rsidRPr="000C6476" w:rsidRDefault="0054790A" w:rsidP="006458A2">
            <w:pPr>
              <w:spacing w:after="0" w:line="240" w:lineRule="auto"/>
              <w:rPr>
                <w:rFonts w:ascii="Times New Roman" w:hAnsi="Times New Roman" w:cs="Times New Roman"/>
                <w:color w:val="000000"/>
                <w:lang w:eastAsia="en-GB"/>
              </w:rPr>
            </w:pPr>
            <w:proofErr w:type="spellStart"/>
            <w:r w:rsidRPr="000C6476">
              <w:rPr>
                <w:rFonts w:ascii="Times New Roman" w:hAnsi="Times New Roman" w:cs="Times New Roman"/>
                <w:color w:val="000000"/>
                <w:lang w:eastAsia="en-GB"/>
              </w:rPr>
              <w:t>Infographics</w:t>
            </w:r>
            <w:proofErr w:type="spellEnd"/>
            <w:r w:rsidRPr="000C6476">
              <w:rPr>
                <w:rFonts w:ascii="Times New Roman" w:hAnsi="Times New Roman" w:cs="Times New Roman"/>
                <w:color w:val="000000"/>
                <w:lang w:eastAsia="en-GB"/>
              </w:rPr>
              <w:t xml:space="preserve">, </w:t>
            </w:r>
            <w:r w:rsidR="006458A2">
              <w:rPr>
                <w:rFonts w:ascii="Times New Roman" w:hAnsi="Times New Roman" w:cs="Times New Roman"/>
                <w:color w:val="000000"/>
                <w:lang w:eastAsia="en-GB"/>
              </w:rPr>
              <w:t>books</w:t>
            </w:r>
            <w:r w:rsidRPr="000C6476">
              <w:rPr>
                <w:rFonts w:ascii="Times New Roman" w:hAnsi="Times New Roman" w:cs="Times New Roman"/>
                <w:color w:val="000000"/>
                <w:lang w:eastAsia="en-GB"/>
              </w:rPr>
              <w:t>,</w:t>
            </w:r>
            <w:r w:rsidR="006458A2">
              <w:rPr>
                <w:rFonts w:ascii="Times New Roman" w:hAnsi="Times New Roman" w:cs="Times New Roman"/>
                <w:color w:val="000000"/>
                <w:lang w:eastAsia="en-GB"/>
              </w:rPr>
              <w:t xml:space="preserve"> posters,</w:t>
            </w:r>
            <w:r w:rsidRPr="000C6476">
              <w:rPr>
                <w:rFonts w:ascii="Times New Roman" w:hAnsi="Times New Roman" w:cs="Times New Roman"/>
                <w:color w:val="000000"/>
                <w:lang w:eastAsia="en-GB"/>
              </w:rPr>
              <w:t xml:space="preserve"> games</w:t>
            </w:r>
            <w:r w:rsidR="006458A2">
              <w:rPr>
                <w:rFonts w:ascii="Times New Roman" w:hAnsi="Times New Roman" w:cs="Times New Roman"/>
                <w:color w:val="000000"/>
                <w:lang w:eastAsia="en-GB"/>
              </w:rPr>
              <w:t xml:space="preserve"> and</w:t>
            </w:r>
            <w:r w:rsidR="006651E4" w:rsidRPr="000C6476">
              <w:rPr>
                <w:rFonts w:ascii="Times New Roman" w:hAnsi="Times New Roman" w:cs="Times New Roman"/>
                <w:color w:val="000000"/>
                <w:lang w:eastAsia="en-GB"/>
              </w:rPr>
              <w:t xml:space="preserve"> </w:t>
            </w:r>
            <w:r w:rsidR="00D64ECF" w:rsidRPr="000C6476">
              <w:rPr>
                <w:rFonts w:ascii="Times New Roman" w:hAnsi="Times New Roman" w:cs="Times New Roman"/>
                <w:color w:val="000000"/>
                <w:lang w:eastAsia="en-GB"/>
              </w:rPr>
              <w:t>videos.</w:t>
            </w:r>
          </w:p>
        </w:tc>
      </w:tr>
      <w:tr w:rsidR="000862B5" w:rsidRPr="000C6476" w14:paraId="69D1FDCC"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551CEC12" w14:textId="467EBB2F" w:rsidR="000862B5" w:rsidRPr="000862B5" w:rsidRDefault="000862B5" w:rsidP="00C666D7">
            <w:pPr>
              <w:pStyle w:val="ListParagraph"/>
              <w:numPr>
                <w:ilvl w:val="1"/>
                <w:numId w:val="39"/>
              </w:numPr>
              <w:ind w:left="313"/>
              <w:rPr>
                <w:sz w:val="22"/>
                <w:szCs w:val="22"/>
              </w:rPr>
            </w:pPr>
            <w:r w:rsidRPr="000862B5">
              <w:rPr>
                <w:sz w:val="22"/>
                <w:szCs w:val="22"/>
              </w:rPr>
              <w:t>Give presentations, talks, screen documentaries.</w:t>
            </w:r>
          </w:p>
        </w:tc>
        <w:tc>
          <w:tcPr>
            <w:tcW w:w="596" w:type="pct"/>
            <w:tcBorders>
              <w:top w:val="nil"/>
              <w:left w:val="nil"/>
              <w:bottom w:val="single" w:sz="4" w:space="0" w:color="auto"/>
              <w:right w:val="single" w:sz="4" w:space="0" w:color="auto"/>
            </w:tcBorders>
            <w:shd w:val="clear" w:color="auto" w:fill="auto"/>
          </w:tcPr>
          <w:p w14:paraId="51994070" w14:textId="0CEB6779" w:rsidR="000862B5" w:rsidRPr="000C6476" w:rsidRDefault="00D848A8" w:rsidP="00831756">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w:t>
            </w:r>
            <w:r>
              <w:rPr>
                <w:rFonts w:ascii="Times New Roman" w:hAnsi="Times New Roman" w:cs="Times New Roman"/>
                <w:color w:val="000000"/>
                <w:lang w:eastAsia="en-GB"/>
              </w:rPr>
              <w:t>IF/</w:t>
            </w:r>
            <w:r w:rsidRPr="000C6476">
              <w:rPr>
                <w:rFonts w:ascii="Times New Roman" w:hAnsi="Times New Roman" w:cs="Times New Roman"/>
                <w:color w:val="000000"/>
                <w:lang w:eastAsia="en-GB"/>
              </w:rPr>
              <w:t>Oxford</w:t>
            </w:r>
          </w:p>
        </w:tc>
        <w:tc>
          <w:tcPr>
            <w:tcW w:w="192" w:type="pct"/>
            <w:tcBorders>
              <w:top w:val="nil"/>
              <w:left w:val="nil"/>
              <w:bottom w:val="single" w:sz="4" w:space="0" w:color="auto"/>
              <w:right w:val="single" w:sz="4" w:space="0" w:color="auto"/>
            </w:tcBorders>
            <w:shd w:val="clear" w:color="auto" w:fill="auto"/>
          </w:tcPr>
          <w:p w14:paraId="7F49DC14" w14:textId="77777777" w:rsidR="000862B5" w:rsidRPr="000C6476" w:rsidRDefault="000862B5" w:rsidP="00C666D7">
            <w:pPr>
              <w:spacing w:after="0" w:line="240" w:lineRule="auto"/>
              <w:jc w:val="center"/>
              <w:rPr>
                <w:rFonts w:ascii="Times New Roman" w:hAnsi="Times New Roman" w:cs="Times New Roman"/>
                <w:color w:val="000000"/>
                <w:lang w:eastAsia="en-GB"/>
              </w:rPr>
            </w:pPr>
          </w:p>
        </w:tc>
        <w:tc>
          <w:tcPr>
            <w:tcW w:w="191" w:type="pct"/>
            <w:tcBorders>
              <w:top w:val="nil"/>
              <w:left w:val="nil"/>
              <w:bottom w:val="single" w:sz="4" w:space="0" w:color="auto"/>
              <w:right w:val="single" w:sz="4" w:space="0" w:color="auto"/>
            </w:tcBorders>
            <w:shd w:val="clear" w:color="auto" w:fill="auto"/>
          </w:tcPr>
          <w:p w14:paraId="4F8CF1D6" w14:textId="62B8C4C4" w:rsidR="000862B5" w:rsidRPr="000C6476" w:rsidRDefault="00DE2004"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4" w:type="pct"/>
            <w:tcBorders>
              <w:top w:val="nil"/>
              <w:left w:val="nil"/>
              <w:bottom w:val="single" w:sz="4" w:space="0" w:color="auto"/>
              <w:right w:val="single" w:sz="4" w:space="0" w:color="auto"/>
            </w:tcBorders>
            <w:shd w:val="clear" w:color="auto" w:fill="auto"/>
          </w:tcPr>
          <w:p w14:paraId="6D268145" w14:textId="6561835E" w:rsidR="000862B5" w:rsidRPr="000C6476" w:rsidRDefault="00DE2004"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tcPr>
          <w:p w14:paraId="793A2ECC" w14:textId="68F9AA20" w:rsidR="000862B5" w:rsidRPr="000C6476" w:rsidRDefault="00DE2004"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238" w:type="pct"/>
            <w:gridSpan w:val="2"/>
            <w:tcBorders>
              <w:top w:val="nil"/>
              <w:left w:val="nil"/>
              <w:bottom w:val="single" w:sz="4" w:space="0" w:color="auto"/>
              <w:right w:val="single" w:sz="4" w:space="0" w:color="auto"/>
            </w:tcBorders>
            <w:shd w:val="clear" w:color="auto" w:fill="auto"/>
          </w:tcPr>
          <w:p w14:paraId="48223654" w14:textId="4D008CED" w:rsidR="000862B5" w:rsidRPr="000C6476" w:rsidRDefault="00DE2004"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651" w:type="pct"/>
            <w:tcBorders>
              <w:top w:val="nil"/>
              <w:left w:val="nil"/>
              <w:bottom w:val="single" w:sz="4" w:space="0" w:color="auto"/>
              <w:right w:val="single" w:sz="4" w:space="0" w:color="auto"/>
            </w:tcBorders>
            <w:shd w:val="clear" w:color="auto" w:fill="auto"/>
          </w:tcPr>
          <w:p w14:paraId="638B15D8" w14:textId="27DE1677" w:rsidR="000862B5" w:rsidRPr="000C6476" w:rsidRDefault="00687359" w:rsidP="00F37EA7">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Provide </w:t>
            </w:r>
            <w:r w:rsidR="00F37EA7">
              <w:rPr>
                <w:rFonts w:ascii="Times New Roman" w:hAnsi="Times New Roman" w:cs="Times New Roman"/>
                <w:color w:val="000000"/>
                <w:lang w:eastAsia="en-GB"/>
              </w:rPr>
              <w:t>info</w:t>
            </w:r>
            <w:r>
              <w:rPr>
                <w:rFonts w:ascii="Times New Roman" w:hAnsi="Times New Roman" w:cs="Times New Roman"/>
                <w:color w:val="000000"/>
                <w:lang w:eastAsia="en-GB"/>
              </w:rPr>
              <w:t xml:space="preserve"> of the issue, solution</w:t>
            </w:r>
            <w:r w:rsidR="00F37EA7">
              <w:rPr>
                <w:rFonts w:ascii="Times New Roman" w:hAnsi="Times New Roman" w:cs="Times New Roman"/>
                <w:color w:val="000000"/>
                <w:lang w:eastAsia="en-GB"/>
              </w:rPr>
              <w:t>s</w:t>
            </w:r>
            <w:r>
              <w:rPr>
                <w:rFonts w:ascii="Times New Roman" w:hAnsi="Times New Roman" w:cs="Times New Roman"/>
                <w:color w:val="000000"/>
                <w:lang w:eastAsia="en-GB"/>
              </w:rPr>
              <w:t xml:space="preserve"> and ACUP</w:t>
            </w:r>
            <w:r w:rsidR="00F37EA7">
              <w:rPr>
                <w:rFonts w:ascii="Times New Roman" w:hAnsi="Times New Roman" w:cs="Times New Roman"/>
                <w:color w:val="000000"/>
                <w:lang w:eastAsia="en-GB"/>
              </w:rPr>
              <w:t>.</w:t>
            </w:r>
          </w:p>
        </w:tc>
      </w:tr>
      <w:tr w:rsidR="000862B5" w:rsidRPr="000C6476" w14:paraId="78925C2C" w14:textId="77777777" w:rsidTr="00D848A8">
        <w:trPr>
          <w:trHeight w:val="247"/>
        </w:trPr>
        <w:tc>
          <w:tcPr>
            <w:tcW w:w="1746" w:type="pct"/>
            <w:tcBorders>
              <w:top w:val="nil"/>
              <w:left w:val="single" w:sz="4" w:space="0" w:color="auto"/>
              <w:bottom w:val="single" w:sz="4" w:space="0" w:color="auto"/>
              <w:right w:val="single" w:sz="4" w:space="0" w:color="auto"/>
            </w:tcBorders>
            <w:shd w:val="clear" w:color="auto" w:fill="auto"/>
          </w:tcPr>
          <w:p w14:paraId="1DF967C0" w14:textId="3D8759BE" w:rsidR="000862B5" w:rsidRPr="00DE2004" w:rsidRDefault="000862B5" w:rsidP="00DE2004">
            <w:pPr>
              <w:pStyle w:val="ListParagraph"/>
              <w:numPr>
                <w:ilvl w:val="1"/>
                <w:numId w:val="39"/>
              </w:numPr>
              <w:ind w:left="313"/>
              <w:rPr>
                <w:sz w:val="22"/>
                <w:szCs w:val="22"/>
              </w:rPr>
            </w:pPr>
            <w:r w:rsidRPr="00DE2004">
              <w:rPr>
                <w:sz w:val="22"/>
                <w:szCs w:val="22"/>
              </w:rPr>
              <w:t>Take part in local outreach events</w:t>
            </w:r>
          </w:p>
        </w:tc>
        <w:tc>
          <w:tcPr>
            <w:tcW w:w="596" w:type="pct"/>
            <w:tcBorders>
              <w:top w:val="nil"/>
              <w:left w:val="nil"/>
              <w:bottom w:val="single" w:sz="4" w:space="0" w:color="auto"/>
              <w:right w:val="single" w:sz="4" w:space="0" w:color="auto"/>
            </w:tcBorders>
            <w:shd w:val="clear" w:color="auto" w:fill="auto"/>
          </w:tcPr>
          <w:p w14:paraId="040E0559" w14:textId="3DED53FD" w:rsidR="000862B5" w:rsidRPr="000C6476" w:rsidRDefault="00D848A8" w:rsidP="00831756">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w:t>
            </w:r>
            <w:r>
              <w:rPr>
                <w:rFonts w:ascii="Times New Roman" w:hAnsi="Times New Roman" w:cs="Times New Roman"/>
                <w:color w:val="000000"/>
                <w:lang w:eastAsia="en-GB"/>
              </w:rPr>
              <w:t>IF/</w:t>
            </w:r>
            <w:r w:rsidRPr="000C6476">
              <w:rPr>
                <w:rFonts w:ascii="Times New Roman" w:hAnsi="Times New Roman" w:cs="Times New Roman"/>
                <w:color w:val="000000"/>
                <w:lang w:eastAsia="en-GB"/>
              </w:rPr>
              <w:t>Oxford</w:t>
            </w:r>
          </w:p>
        </w:tc>
        <w:tc>
          <w:tcPr>
            <w:tcW w:w="192" w:type="pct"/>
            <w:tcBorders>
              <w:top w:val="nil"/>
              <w:left w:val="nil"/>
              <w:bottom w:val="single" w:sz="4" w:space="0" w:color="auto"/>
              <w:right w:val="single" w:sz="4" w:space="0" w:color="auto"/>
            </w:tcBorders>
            <w:shd w:val="clear" w:color="auto" w:fill="auto"/>
          </w:tcPr>
          <w:p w14:paraId="28EFDD95" w14:textId="343DF11E" w:rsidR="000862B5" w:rsidRPr="000C6476" w:rsidRDefault="00DE2004"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tcPr>
          <w:p w14:paraId="15146417" w14:textId="77777777" w:rsidR="000862B5" w:rsidRPr="000C6476" w:rsidRDefault="000862B5" w:rsidP="00C666D7">
            <w:pPr>
              <w:spacing w:after="0" w:line="240" w:lineRule="auto"/>
              <w:jc w:val="center"/>
              <w:rPr>
                <w:rFonts w:ascii="Times New Roman" w:hAnsi="Times New Roman" w:cs="Times New Roman"/>
                <w:color w:val="000000"/>
                <w:lang w:eastAsia="en-GB"/>
              </w:rPr>
            </w:pPr>
          </w:p>
        </w:tc>
        <w:tc>
          <w:tcPr>
            <w:tcW w:w="194" w:type="pct"/>
            <w:tcBorders>
              <w:top w:val="nil"/>
              <w:left w:val="nil"/>
              <w:bottom w:val="single" w:sz="4" w:space="0" w:color="auto"/>
              <w:right w:val="single" w:sz="4" w:space="0" w:color="auto"/>
            </w:tcBorders>
            <w:shd w:val="clear" w:color="auto" w:fill="auto"/>
          </w:tcPr>
          <w:p w14:paraId="4A507A5B" w14:textId="292B513E" w:rsidR="000862B5" w:rsidRPr="000C6476" w:rsidRDefault="00DE2004"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tcPr>
          <w:p w14:paraId="0C72D126" w14:textId="77777777" w:rsidR="000862B5" w:rsidRPr="000C6476" w:rsidRDefault="000862B5" w:rsidP="00C666D7">
            <w:pPr>
              <w:spacing w:after="0" w:line="240" w:lineRule="auto"/>
              <w:jc w:val="center"/>
              <w:rPr>
                <w:rFonts w:ascii="Times New Roman" w:hAnsi="Times New Roman" w:cs="Times New Roman"/>
                <w:color w:val="000000"/>
                <w:lang w:eastAsia="en-GB"/>
              </w:rPr>
            </w:pPr>
          </w:p>
        </w:tc>
        <w:tc>
          <w:tcPr>
            <w:tcW w:w="238" w:type="pct"/>
            <w:gridSpan w:val="2"/>
            <w:tcBorders>
              <w:top w:val="nil"/>
              <w:left w:val="nil"/>
              <w:bottom w:val="single" w:sz="4" w:space="0" w:color="auto"/>
              <w:right w:val="single" w:sz="4" w:space="0" w:color="auto"/>
            </w:tcBorders>
            <w:shd w:val="clear" w:color="auto" w:fill="auto"/>
          </w:tcPr>
          <w:p w14:paraId="2BCE5B59" w14:textId="7DD875A3" w:rsidR="000862B5" w:rsidRPr="000C6476" w:rsidRDefault="00DE2004"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651" w:type="pct"/>
            <w:tcBorders>
              <w:top w:val="nil"/>
              <w:left w:val="nil"/>
              <w:bottom w:val="single" w:sz="4" w:space="0" w:color="auto"/>
              <w:right w:val="single" w:sz="4" w:space="0" w:color="auto"/>
            </w:tcBorders>
            <w:shd w:val="clear" w:color="auto" w:fill="auto"/>
          </w:tcPr>
          <w:p w14:paraId="2693362E" w14:textId="04B827DE" w:rsidR="000862B5" w:rsidRPr="000C6476" w:rsidRDefault="00687359" w:rsidP="006458A2">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Support and engage local </w:t>
            </w:r>
            <w:r w:rsidR="00F37EA7">
              <w:rPr>
                <w:rFonts w:ascii="Times New Roman" w:hAnsi="Times New Roman" w:cs="Times New Roman"/>
                <w:color w:val="000000"/>
                <w:lang w:eastAsia="en-GB"/>
              </w:rPr>
              <w:t>groups and initiatives.</w:t>
            </w:r>
          </w:p>
        </w:tc>
      </w:tr>
      <w:tr w:rsidR="000862B5" w:rsidRPr="000C6476" w14:paraId="3009487F"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396CC077" w14:textId="0FDE5D2D" w:rsidR="000862B5" w:rsidRPr="00DE2004" w:rsidRDefault="000862B5" w:rsidP="00C666D7">
            <w:pPr>
              <w:spacing w:after="0" w:line="240" w:lineRule="auto"/>
              <w:rPr>
                <w:rFonts w:ascii="Times New Roman" w:hAnsi="Times New Roman" w:cs="Times New Roman"/>
                <w:color w:val="000000"/>
                <w:lang w:eastAsia="en-GB"/>
              </w:rPr>
            </w:pPr>
            <w:r w:rsidRPr="00DE2004">
              <w:rPr>
                <w:rFonts w:ascii="Times New Roman" w:hAnsi="Times New Roman" w:cs="Times New Roman"/>
                <w:color w:val="000000"/>
                <w:lang w:eastAsia="en-GB"/>
              </w:rPr>
              <w:t>2.8</w:t>
            </w:r>
            <w:r w:rsidR="00DE2004" w:rsidRPr="00DE2004">
              <w:rPr>
                <w:rFonts w:ascii="Times New Roman" w:hAnsi="Times New Roman" w:cs="Times New Roman"/>
                <w:color w:val="000000"/>
                <w:lang w:eastAsia="en-GB"/>
              </w:rPr>
              <w:t xml:space="preserve"> Conduct classroo</w:t>
            </w:r>
            <w:r w:rsidR="00A10D49">
              <w:rPr>
                <w:rFonts w:ascii="Times New Roman" w:hAnsi="Times New Roman" w:cs="Times New Roman"/>
                <w:color w:val="000000"/>
                <w:lang w:eastAsia="en-GB"/>
              </w:rPr>
              <w:t xml:space="preserve">m visits at schools in UK &amp; </w:t>
            </w:r>
            <w:proofErr w:type="spellStart"/>
            <w:r w:rsidR="00A10D49">
              <w:rPr>
                <w:rFonts w:ascii="Times New Roman" w:hAnsi="Times New Roman" w:cs="Times New Roman"/>
                <w:color w:val="000000"/>
                <w:lang w:eastAsia="en-GB"/>
              </w:rPr>
              <w:t>Sey</w:t>
            </w:r>
            <w:proofErr w:type="spellEnd"/>
          </w:p>
        </w:tc>
        <w:tc>
          <w:tcPr>
            <w:tcW w:w="596" w:type="pct"/>
            <w:tcBorders>
              <w:top w:val="nil"/>
              <w:left w:val="nil"/>
              <w:bottom w:val="single" w:sz="4" w:space="0" w:color="auto"/>
              <w:right w:val="single" w:sz="4" w:space="0" w:color="auto"/>
            </w:tcBorders>
            <w:shd w:val="clear" w:color="auto" w:fill="auto"/>
          </w:tcPr>
          <w:p w14:paraId="1C2061CF" w14:textId="543945F7" w:rsidR="000862B5" w:rsidRPr="000C6476" w:rsidRDefault="00DE2004" w:rsidP="00831756">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w:t>
            </w:r>
            <w:r>
              <w:rPr>
                <w:rFonts w:ascii="Times New Roman" w:hAnsi="Times New Roman" w:cs="Times New Roman"/>
                <w:color w:val="000000"/>
                <w:lang w:eastAsia="en-GB"/>
              </w:rPr>
              <w:t>IF/</w:t>
            </w:r>
            <w:r w:rsidRPr="000C6476">
              <w:rPr>
                <w:rFonts w:ascii="Times New Roman" w:hAnsi="Times New Roman" w:cs="Times New Roman"/>
                <w:color w:val="000000"/>
                <w:lang w:eastAsia="en-GB"/>
              </w:rPr>
              <w:t>Oxford</w:t>
            </w:r>
          </w:p>
        </w:tc>
        <w:tc>
          <w:tcPr>
            <w:tcW w:w="192" w:type="pct"/>
            <w:tcBorders>
              <w:top w:val="nil"/>
              <w:left w:val="nil"/>
              <w:bottom w:val="single" w:sz="4" w:space="0" w:color="auto"/>
              <w:right w:val="single" w:sz="4" w:space="0" w:color="auto"/>
            </w:tcBorders>
            <w:shd w:val="clear" w:color="auto" w:fill="auto"/>
          </w:tcPr>
          <w:p w14:paraId="21550E1B" w14:textId="11DEB7CB" w:rsidR="000862B5" w:rsidRPr="000C6476" w:rsidRDefault="000862B5" w:rsidP="00C666D7">
            <w:pPr>
              <w:spacing w:after="0" w:line="240" w:lineRule="auto"/>
              <w:jc w:val="center"/>
              <w:rPr>
                <w:rFonts w:ascii="Times New Roman" w:hAnsi="Times New Roman" w:cs="Times New Roman"/>
                <w:color w:val="000000"/>
                <w:lang w:eastAsia="en-GB"/>
              </w:rPr>
            </w:pPr>
          </w:p>
        </w:tc>
        <w:tc>
          <w:tcPr>
            <w:tcW w:w="191" w:type="pct"/>
            <w:tcBorders>
              <w:top w:val="nil"/>
              <w:left w:val="nil"/>
              <w:bottom w:val="single" w:sz="4" w:space="0" w:color="auto"/>
              <w:right w:val="single" w:sz="4" w:space="0" w:color="auto"/>
            </w:tcBorders>
            <w:shd w:val="clear" w:color="auto" w:fill="auto"/>
          </w:tcPr>
          <w:p w14:paraId="570AD55C" w14:textId="283D9B59" w:rsidR="000862B5" w:rsidRPr="000C6476" w:rsidRDefault="00DE2004"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4" w:type="pct"/>
            <w:tcBorders>
              <w:top w:val="nil"/>
              <w:left w:val="nil"/>
              <w:bottom w:val="single" w:sz="4" w:space="0" w:color="auto"/>
              <w:right w:val="single" w:sz="4" w:space="0" w:color="auto"/>
            </w:tcBorders>
            <w:shd w:val="clear" w:color="auto" w:fill="auto"/>
          </w:tcPr>
          <w:p w14:paraId="55A80310" w14:textId="5E7D6C70" w:rsidR="000862B5" w:rsidRPr="000C6476" w:rsidRDefault="00DE2004"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tcPr>
          <w:p w14:paraId="298A5215" w14:textId="0CB5ECFE" w:rsidR="000862B5" w:rsidRPr="000C6476" w:rsidRDefault="00DE2004"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238" w:type="pct"/>
            <w:gridSpan w:val="2"/>
            <w:tcBorders>
              <w:top w:val="nil"/>
              <w:left w:val="nil"/>
              <w:bottom w:val="single" w:sz="4" w:space="0" w:color="auto"/>
              <w:right w:val="single" w:sz="4" w:space="0" w:color="auto"/>
            </w:tcBorders>
            <w:shd w:val="clear" w:color="auto" w:fill="auto"/>
          </w:tcPr>
          <w:p w14:paraId="3A7BBE3B" w14:textId="3A5179C1" w:rsidR="000862B5" w:rsidRPr="000C6476" w:rsidRDefault="00DE2004"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651" w:type="pct"/>
            <w:tcBorders>
              <w:top w:val="nil"/>
              <w:left w:val="nil"/>
              <w:bottom w:val="single" w:sz="4" w:space="0" w:color="auto"/>
              <w:right w:val="single" w:sz="4" w:space="0" w:color="auto"/>
            </w:tcBorders>
            <w:shd w:val="clear" w:color="auto" w:fill="auto"/>
          </w:tcPr>
          <w:p w14:paraId="383DA5AA" w14:textId="77777777" w:rsidR="000862B5" w:rsidRPr="000C6476" w:rsidRDefault="000862B5" w:rsidP="006458A2">
            <w:pPr>
              <w:spacing w:after="0" w:line="240" w:lineRule="auto"/>
              <w:rPr>
                <w:rFonts w:ascii="Times New Roman" w:hAnsi="Times New Roman" w:cs="Times New Roman"/>
                <w:color w:val="000000"/>
                <w:lang w:eastAsia="en-GB"/>
              </w:rPr>
            </w:pPr>
          </w:p>
        </w:tc>
      </w:tr>
      <w:tr w:rsidR="00A10D49" w:rsidRPr="000C6476" w14:paraId="73424F9E"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437F6836" w14:textId="3FD3712A" w:rsidR="00A10D49" w:rsidRPr="00DE2004" w:rsidRDefault="00A10D49" w:rsidP="00C666D7">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2.9 Purchas</w:t>
            </w:r>
            <w:r w:rsidR="00687359">
              <w:rPr>
                <w:rFonts w:ascii="Times New Roman" w:hAnsi="Times New Roman" w:cs="Times New Roman"/>
                <w:color w:val="000000"/>
                <w:lang w:eastAsia="en-GB"/>
              </w:rPr>
              <w:t>e IT equipment and software</w:t>
            </w:r>
          </w:p>
        </w:tc>
        <w:tc>
          <w:tcPr>
            <w:tcW w:w="596" w:type="pct"/>
            <w:tcBorders>
              <w:top w:val="nil"/>
              <w:left w:val="nil"/>
              <w:bottom w:val="single" w:sz="4" w:space="0" w:color="auto"/>
              <w:right w:val="single" w:sz="4" w:space="0" w:color="auto"/>
            </w:tcBorders>
            <w:shd w:val="clear" w:color="auto" w:fill="auto"/>
          </w:tcPr>
          <w:p w14:paraId="09CDB7E3" w14:textId="2DA928BB" w:rsidR="00A10D49" w:rsidRPr="000C6476" w:rsidRDefault="00687359" w:rsidP="00831756">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SIF</w:t>
            </w:r>
          </w:p>
        </w:tc>
        <w:tc>
          <w:tcPr>
            <w:tcW w:w="192" w:type="pct"/>
            <w:tcBorders>
              <w:top w:val="nil"/>
              <w:left w:val="nil"/>
              <w:bottom w:val="single" w:sz="4" w:space="0" w:color="auto"/>
              <w:right w:val="single" w:sz="4" w:space="0" w:color="auto"/>
            </w:tcBorders>
            <w:shd w:val="clear" w:color="auto" w:fill="auto"/>
          </w:tcPr>
          <w:p w14:paraId="341431E5" w14:textId="4D8C6AEB" w:rsidR="00A10D49" w:rsidRPr="000C6476" w:rsidRDefault="00687359"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tcPr>
          <w:p w14:paraId="05CADB09" w14:textId="77777777" w:rsidR="00A10D49" w:rsidRDefault="00A10D49" w:rsidP="00C666D7">
            <w:pPr>
              <w:spacing w:after="0" w:line="240" w:lineRule="auto"/>
              <w:jc w:val="center"/>
              <w:rPr>
                <w:rFonts w:ascii="Times New Roman" w:hAnsi="Times New Roman" w:cs="Times New Roman"/>
                <w:color w:val="000000"/>
                <w:lang w:eastAsia="en-GB"/>
              </w:rPr>
            </w:pPr>
          </w:p>
        </w:tc>
        <w:tc>
          <w:tcPr>
            <w:tcW w:w="194" w:type="pct"/>
            <w:tcBorders>
              <w:top w:val="nil"/>
              <w:left w:val="nil"/>
              <w:bottom w:val="single" w:sz="4" w:space="0" w:color="auto"/>
              <w:right w:val="single" w:sz="4" w:space="0" w:color="auto"/>
            </w:tcBorders>
            <w:shd w:val="clear" w:color="auto" w:fill="auto"/>
          </w:tcPr>
          <w:p w14:paraId="5241AEA0" w14:textId="77777777" w:rsidR="00A10D49" w:rsidRDefault="00A10D49" w:rsidP="00C666D7">
            <w:pPr>
              <w:spacing w:after="0" w:line="240" w:lineRule="auto"/>
              <w:jc w:val="center"/>
              <w:rPr>
                <w:rFonts w:ascii="Times New Roman" w:hAnsi="Times New Roman" w:cs="Times New Roman"/>
                <w:color w:val="000000"/>
                <w:lang w:eastAsia="en-GB"/>
              </w:rPr>
            </w:pPr>
          </w:p>
        </w:tc>
        <w:tc>
          <w:tcPr>
            <w:tcW w:w="192" w:type="pct"/>
            <w:tcBorders>
              <w:top w:val="nil"/>
              <w:left w:val="nil"/>
              <w:bottom w:val="single" w:sz="4" w:space="0" w:color="auto"/>
              <w:right w:val="single" w:sz="4" w:space="0" w:color="auto"/>
            </w:tcBorders>
            <w:shd w:val="clear" w:color="auto" w:fill="auto"/>
          </w:tcPr>
          <w:p w14:paraId="3CD51F78" w14:textId="77777777" w:rsidR="00A10D49" w:rsidRDefault="00A10D49" w:rsidP="00C666D7">
            <w:pPr>
              <w:spacing w:after="0" w:line="240" w:lineRule="auto"/>
              <w:jc w:val="center"/>
              <w:rPr>
                <w:rFonts w:ascii="Times New Roman" w:hAnsi="Times New Roman" w:cs="Times New Roman"/>
                <w:color w:val="000000"/>
                <w:lang w:eastAsia="en-GB"/>
              </w:rPr>
            </w:pPr>
          </w:p>
        </w:tc>
        <w:tc>
          <w:tcPr>
            <w:tcW w:w="238" w:type="pct"/>
            <w:gridSpan w:val="2"/>
            <w:tcBorders>
              <w:top w:val="nil"/>
              <w:left w:val="nil"/>
              <w:bottom w:val="single" w:sz="4" w:space="0" w:color="auto"/>
              <w:right w:val="single" w:sz="4" w:space="0" w:color="auto"/>
            </w:tcBorders>
            <w:shd w:val="clear" w:color="auto" w:fill="auto"/>
          </w:tcPr>
          <w:p w14:paraId="57251549" w14:textId="77777777" w:rsidR="00A10D49" w:rsidRDefault="00A10D49" w:rsidP="00C666D7">
            <w:pPr>
              <w:spacing w:after="0" w:line="240" w:lineRule="auto"/>
              <w:jc w:val="center"/>
              <w:rPr>
                <w:rFonts w:ascii="Times New Roman" w:hAnsi="Times New Roman" w:cs="Times New Roman"/>
                <w:color w:val="000000"/>
                <w:lang w:eastAsia="en-GB"/>
              </w:rPr>
            </w:pPr>
          </w:p>
        </w:tc>
        <w:tc>
          <w:tcPr>
            <w:tcW w:w="1651" w:type="pct"/>
            <w:tcBorders>
              <w:top w:val="nil"/>
              <w:left w:val="nil"/>
              <w:bottom w:val="single" w:sz="4" w:space="0" w:color="auto"/>
              <w:right w:val="single" w:sz="4" w:space="0" w:color="auto"/>
            </w:tcBorders>
            <w:shd w:val="clear" w:color="auto" w:fill="auto"/>
          </w:tcPr>
          <w:p w14:paraId="44AE716E" w14:textId="2FC080CC" w:rsidR="00A10D49" w:rsidRPr="000C6476" w:rsidRDefault="00687359" w:rsidP="00687359">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Video and photo editing, </w:t>
            </w:r>
            <w:proofErr w:type="spellStart"/>
            <w:r>
              <w:rPr>
                <w:rFonts w:ascii="Times New Roman" w:hAnsi="Times New Roman" w:cs="Times New Roman"/>
                <w:color w:val="000000"/>
                <w:lang w:eastAsia="en-GB"/>
              </w:rPr>
              <w:t>infographic</w:t>
            </w:r>
            <w:proofErr w:type="spellEnd"/>
            <w:r>
              <w:rPr>
                <w:rFonts w:ascii="Times New Roman" w:hAnsi="Times New Roman" w:cs="Times New Roman"/>
                <w:color w:val="000000"/>
                <w:lang w:eastAsia="en-GB"/>
              </w:rPr>
              <w:t xml:space="preserve"> creation</w:t>
            </w:r>
            <w:r w:rsidR="00827D5D">
              <w:rPr>
                <w:rFonts w:ascii="Times New Roman" w:hAnsi="Times New Roman" w:cs="Times New Roman"/>
                <w:color w:val="000000"/>
                <w:lang w:eastAsia="en-GB"/>
              </w:rPr>
              <w:t>.</w:t>
            </w:r>
          </w:p>
        </w:tc>
      </w:tr>
      <w:tr w:rsidR="0054790A" w:rsidRPr="000C6476" w14:paraId="23040A80" w14:textId="77777777" w:rsidTr="006651E4">
        <w:tc>
          <w:tcPr>
            <w:tcW w:w="5000" w:type="pct"/>
            <w:gridSpan w:val="9"/>
            <w:tcBorders>
              <w:top w:val="nil"/>
              <w:left w:val="single" w:sz="4" w:space="0" w:color="auto"/>
              <w:bottom w:val="single" w:sz="4" w:space="0" w:color="auto"/>
              <w:right w:val="single" w:sz="4" w:space="0" w:color="auto"/>
            </w:tcBorders>
            <w:shd w:val="clear" w:color="auto" w:fill="auto"/>
          </w:tcPr>
          <w:p w14:paraId="3A2B1CFE" w14:textId="5D9AB692" w:rsidR="0054790A" w:rsidRPr="000C6476" w:rsidRDefault="008A4050" w:rsidP="006651E4">
            <w:pPr>
              <w:spacing w:after="0" w:line="240" w:lineRule="auto"/>
              <w:rPr>
                <w:rFonts w:ascii="Times New Roman" w:hAnsi="Times New Roman" w:cs="Times New Roman"/>
                <w:color w:val="000000"/>
                <w:lang w:eastAsia="en-GB"/>
              </w:rPr>
            </w:pPr>
            <w:r w:rsidRPr="000C6476">
              <w:rPr>
                <w:rFonts w:ascii="Times New Roman" w:hAnsi="Times New Roman" w:cs="Times New Roman"/>
                <w:b/>
                <w:color w:val="000000"/>
                <w:lang w:eastAsia="en-GB"/>
              </w:rPr>
              <w:t>I</w:t>
            </w:r>
            <w:r w:rsidR="0054790A" w:rsidRPr="000C6476">
              <w:rPr>
                <w:rFonts w:ascii="Times New Roman" w:hAnsi="Times New Roman" w:cs="Times New Roman"/>
                <w:b/>
                <w:color w:val="000000"/>
                <w:lang w:eastAsia="en-GB"/>
              </w:rPr>
              <w:t xml:space="preserve">ndicators: </w:t>
            </w:r>
            <w:r w:rsidR="006651E4" w:rsidRPr="000C6476">
              <w:rPr>
                <w:rFonts w:ascii="Times New Roman" w:hAnsi="Times New Roman" w:cs="Times New Roman"/>
                <w:color w:val="000000"/>
                <w:lang w:eastAsia="en-GB"/>
              </w:rPr>
              <w:t>&gt;</w:t>
            </w:r>
            <w:r w:rsidRPr="000C6476">
              <w:rPr>
                <w:rFonts w:ascii="Times New Roman" w:hAnsi="Times New Roman" w:cs="Times New Roman"/>
                <w:color w:val="000000"/>
                <w:lang w:eastAsia="en-GB"/>
              </w:rPr>
              <w:t>100</w:t>
            </w:r>
            <w:r w:rsidR="0054790A" w:rsidRPr="000C6476">
              <w:rPr>
                <w:rFonts w:ascii="Times New Roman" w:hAnsi="Times New Roman" w:cs="Times New Roman"/>
                <w:color w:val="000000"/>
                <w:lang w:eastAsia="en-GB"/>
              </w:rPr>
              <w:t xml:space="preserve"> </w:t>
            </w:r>
            <w:r w:rsidR="006651E4" w:rsidRPr="000C6476">
              <w:rPr>
                <w:rFonts w:ascii="Times New Roman" w:hAnsi="Times New Roman" w:cs="Times New Roman"/>
                <w:color w:val="000000"/>
                <w:lang w:eastAsia="en-GB"/>
              </w:rPr>
              <w:t xml:space="preserve">social </w:t>
            </w:r>
            <w:r w:rsidR="0054790A" w:rsidRPr="000C6476">
              <w:rPr>
                <w:rFonts w:ascii="Times New Roman" w:hAnsi="Times New Roman" w:cs="Times New Roman"/>
                <w:color w:val="000000"/>
                <w:lang w:eastAsia="en-GB"/>
              </w:rPr>
              <w:t>media posts</w:t>
            </w:r>
            <w:r w:rsidR="006651E4" w:rsidRPr="000C6476">
              <w:rPr>
                <w:rFonts w:ascii="Times New Roman" w:hAnsi="Times New Roman" w:cs="Times New Roman"/>
                <w:color w:val="000000"/>
                <w:lang w:eastAsia="en-GB"/>
              </w:rPr>
              <w:t>;</w:t>
            </w:r>
            <w:r w:rsidRPr="000C6476">
              <w:rPr>
                <w:rFonts w:ascii="Times New Roman" w:hAnsi="Times New Roman" w:cs="Times New Roman"/>
                <w:color w:val="000000"/>
                <w:lang w:eastAsia="en-GB"/>
              </w:rPr>
              <w:t xml:space="preserve"> </w:t>
            </w:r>
            <w:r w:rsidR="006651E4" w:rsidRPr="000C6476">
              <w:rPr>
                <w:rFonts w:ascii="Times New Roman" w:hAnsi="Times New Roman" w:cs="Times New Roman"/>
                <w:color w:val="000000"/>
                <w:lang w:eastAsia="en-GB"/>
              </w:rPr>
              <w:t xml:space="preserve">one </w:t>
            </w:r>
            <w:r w:rsidR="0054790A" w:rsidRPr="000C6476">
              <w:rPr>
                <w:rFonts w:ascii="Times New Roman" w:hAnsi="Times New Roman" w:cs="Times New Roman"/>
                <w:color w:val="000000"/>
                <w:lang w:eastAsia="en-GB"/>
              </w:rPr>
              <w:t xml:space="preserve">national </w:t>
            </w:r>
            <w:r w:rsidR="006651E4" w:rsidRPr="000C6476">
              <w:rPr>
                <w:rFonts w:ascii="Times New Roman" w:hAnsi="Times New Roman" w:cs="Times New Roman"/>
                <w:color w:val="000000"/>
                <w:lang w:eastAsia="en-GB"/>
              </w:rPr>
              <w:t>essay/</w:t>
            </w:r>
            <w:r w:rsidR="0054790A" w:rsidRPr="000C6476">
              <w:rPr>
                <w:rFonts w:ascii="Times New Roman" w:hAnsi="Times New Roman" w:cs="Times New Roman"/>
                <w:color w:val="000000"/>
                <w:lang w:eastAsia="en-GB"/>
              </w:rPr>
              <w:t xml:space="preserve">art competition; </w:t>
            </w:r>
            <w:r w:rsidR="006651E4" w:rsidRPr="000C6476">
              <w:rPr>
                <w:rFonts w:ascii="Times New Roman" w:hAnsi="Times New Roman" w:cs="Times New Roman"/>
                <w:color w:val="000000"/>
                <w:lang w:eastAsia="en-GB"/>
              </w:rPr>
              <w:t xml:space="preserve">two </w:t>
            </w:r>
            <w:r w:rsidR="0054790A" w:rsidRPr="000C6476">
              <w:rPr>
                <w:rFonts w:ascii="Times New Roman" w:hAnsi="Times New Roman" w:cs="Times New Roman"/>
                <w:color w:val="000000"/>
                <w:lang w:eastAsia="en-GB"/>
              </w:rPr>
              <w:t>social survey</w:t>
            </w:r>
            <w:r w:rsidR="006651E4" w:rsidRPr="000C6476">
              <w:rPr>
                <w:rFonts w:ascii="Times New Roman" w:hAnsi="Times New Roman" w:cs="Times New Roman"/>
                <w:color w:val="000000"/>
                <w:lang w:eastAsia="en-GB"/>
              </w:rPr>
              <w:t>s</w:t>
            </w:r>
            <w:r w:rsidR="00EC5088" w:rsidRPr="000C6476">
              <w:rPr>
                <w:rFonts w:ascii="Times New Roman" w:hAnsi="Times New Roman" w:cs="Times New Roman"/>
                <w:color w:val="000000"/>
                <w:lang w:eastAsia="en-GB"/>
              </w:rPr>
              <w:t>;</w:t>
            </w:r>
            <w:r w:rsidRPr="000C6476">
              <w:rPr>
                <w:rFonts w:ascii="Times New Roman" w:hAnsi="Times New Roman" w:cs="Times New Roman"/>
                <w:color w:val="000000"/>
                <w:lang w:eastAsia="en-GB"/>
              </w:rPr>
              <w:t xml:space="preserve"> </w:t>
            </w:r>
            <w:r w:rsidR="0054790A" w:rsidRPr="000C6476">
              <w:rPr>
                <w:rFonts w:ascii="Times New Roman" w:hAnsi="Times New Roman" w:cs="Times New Roman"/>
                <w:color w:val="000000"/>
                <w:lang w:eastAsia="en-GB"/>
              </w:rPr>
              <w:t>&gt; 15,000 people reached throug</w:t>
            </w:r>
            <w:r w:rsidR="006651E4" w:rsidRPr="000C6476">
              <w:rPr>
                <w:rFonts w:ascii="Times New Roman" w:hAnsi="Times New Roman" w:cs="Times New Roman"/>
                <w:color w:val="000000"/>
                <w:lang w:eastAsia="en-GB"/>
              </w:rPr>
              <w:t>h education and outreach activities.</w:t>
            </w:r>
          </w:p>
        </w:tc>
      </w:tr>
      <w:tr w:rsidR="00163618" w:rsidRPr="000C6476" w14:paraId="1D718344" w14:textId="77777777" w:rsidTr="006651E4">
        <w:tc>
          <w:tcPr>
            <w:tcW w:w="2919" w:type="pct"/>
            <w:gridSpan w:val="5"/>
            <w:tcBorders>
              <w:top w:val="nil"/>
              <w:left w:val="single" w:sz="4" w:space="0" w:color="auto"/>
              <w:bottom w:val="single" w:sz="4" w:space="0" w:color="auto"/>
              <w:right w:val="single" w:sz="4" w:space="0" w:color="auto"/>
            </w:tcBorders>
            <w:shd w:val="clear" w:color="auto" w:fill="auto"/>
          </w:tcPr>
          <w:p w14:paraId="23195C3D" w14:textId="3D6A90EC" w:rsidR="00163618" w:rsidRPr="000C6476" w:rsidRDefault="00163618" w:rsidP="00C666D7">
            <w:pPr>
              <w:spacing w:after="0" w:line="240" w:lineRule="auto"/>
              <w:rPr>
                <w:rFonts w:ascii="Times New Roman" w:hAnsi="Times New Roman" w:cs="Times New Roman"/>
                <w:b/>
                <w:color w:val="000000"/>
                <w:lang w:eastAsia="en-GB"/>
              </w:rPr>
            </w:pPr>
            <w:r w:rsidRPr="000C6476">
              <w:rPr>
                <w:rFonts w:ascii="Times New Roman" w:hAnsi="Times New Roman" w:cs="Times New Roman"/>
                <w:b/>
                <w:color w:val="000000"/>
                <w:lang w:eastAsia="en-GB"/>
              </w:rPr>
              <w:t>Specific Objective No 3 (Waste removal)</w:t>
            </w:r>
          </w:p>
        </w:tc>
        <w:tc>
          <w:tcPr>
            <w:tcW w:w="2081" w:type="pct"/>
            <w:gridSpan w:val="4"/>
            <w:tcBorders>
              <w:top w:val="nil"/>
              <w:left w:val="nil"/>
              <w:bottom w:val="single" w:sz="4" w:space="0" w:color="auto"/>
              <w:right w:val="single" w:sz="4" w:space="0" w:color="auto"/>
            </w:tcBorders>
            <w:shd w:val="clear" w:color="auto" w:fill="auto"/>
          </w:tcPr>
          <w:p w14:paraId="1EF44E6E" w14:textId="77777777" w:rsidR="00163618" w:rsidRPr="000C6476" w:rsidRDefault="00163618" w:rsidP="00C666D7">
            <w:pPr>
              <w:spacing w:after="0" w:line="240" w:lineRule="auto"/>
              <w:rPr>
                <w:rFonts w:ascii="Times New Roman" w:hAnsi="Times New Roman" w:cs="Times New Roman"/>
                <w:color w:val="000000"/>
                <w:lang w:eastAsia="en-GB"/>
              </w:rPr>
            </w:pPr>
          </w:p>
        </w:tc>
      </w:tr>
      <w:tr w:rsidR="008A4050" w:rsidRPr="000C6476" w14:paraId="49A6D583"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28EE7C17" w14:textId="0697C577" w:rsidR="00163618" w:rsidRPr="000C6476" w:rsidRDefault="00163618" w:rsidP="00A10D49">
            <w:pPr>
              <w:spacing w:after="0" w:line="240" w:lineRule="auto"/>
              <w:rPr>
                <w:rFonts w:ascii="Times New Roman" w:hAnsi="Times New Roman" w:cs="Times New Roman"/>
                <w:color w:val="000000"/>
                <w:lang w:eastAsia="en-GB"/>
              </w:rPr>
            </w:pPr>
            <w:proofErr w:type="gramStart"/>
            <w:r w:rsidRPr="000C6476">
              <w:rPr>
                <w:rFonts w:ascii="Times New Roman" w:hAnsi="Times New Roman" w:cs="Times New Roman"/>
                <w:color w:val="000000"/>
                <w:lang w:eastAsia="en-GB"/>
              </w:rPr>
              <w:t>3.1  Purchasing</w:t>
            </w:r>
            <w:proofErr w:type="gramEnd"/>
            <w:r w:rsidRPr="000C6476">
              <w:rPr>
                <w:rFonts w:ascii="Times New Roman" w:hAnsi="Times New Roman" w:cs="Times New Roman"/>
                <w:color w:val="000000"/>
                <w:lang w:eastAsia="en-GB"/>
              </w:rPr>
              <w:t xml:space="preserve"> </w:t>
            </w:r>
            <w:r w:rsidR="00A10D49">
              <w:rPr>
                <w:rFonts w:ascii="Times New Roman" w:hAnsi="Times New Roman" w:cs="Times New Roman"/>
                <w:color w:val="000000"/>
                <w:lang w:eastAsia="en-GB"/>
              </w:rPr>
              <w:t>marine debris</w:t>
            </w:r>
            <w:r w:rsidR="00777933" w:rsidRPr="000C6476">
              <w:rPr>
                <w:rFonts w:ascii="Times New Roman" w:hAnsi="Times New Roman" w:cs="Times New Roman"/>
                <w:color w:val="000000"/>
                <w:lang w:eastAsia="en-GB"/>
              </w:rPr>
              <w:t xml:space="preserve"> removal </w:t>
            </w:r>
            <w:r w:rsidRPr="000C6476">
              <w:rPr>
                <w:rFonts w:ascii="Times New Roman" w:hAnsi="Times New Roman" w:cs="Times New Roman"/>
                <w:color w:val="000000"/>
                <w:lang w:eastAsia="en-GB"/>
              </w:rPr>
              <w:t>equipment</w:t>
            </w:r>
          </w:p>
        </w:tc>
        <w:tc>
          <w:tcPr>
            <w:tcW w:w="596" w:type="pct"/>
            <w:tcBorders>
              <w:top w:val="nil"/>
              <w:left w:val="single" w:sz="4" w:space="0" w:color="auto"/>
              <w:bottom w:val="single" w:sz="4" w:space="0" w:color="auto"/>
              <w:right w:val="single" w:sz="4" w:space="0" w:color="auto"/>
            </w:tcBorders>
            <w:shd w:val="clear" w:color="auto" w:fill="auto"/>
          </w:tcPr>
          <w:p w14:paraId="601B496F" w14:textId="494F8587" w:rsidR="00163618" w:rsidRPr="000C6476" w:rsidRDefault="00163618" w:rsidP="00163618">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p>
        </w:tc>
        <w:tc>
          <w:tcPr>
            <w:tcW w:w="192" w:type="pct"/>
            <w:tcBorders>
              <w:top w:val="nil"/>
              <w:left w:val="single" w:sz="4" w:space="0" w:color="auto"/>
              <w:bottom w:val="single" w:sz="4" w:space="0" w:color="auto"/>
              <w:right w:val="single" w:sz="4" w:space="0" w:color="auto"/>
            </w:tcBorders>
            <w:shd w:val="clear" w:color="auto" w:fill="auto"/>
          </w:tcPr>
          <w:p w14:paraId="11DD0151" w14:textId="5BC077C9" w:rsidR="00163618" w:rsidRPr="000C6476" w:rsidRDefault="00163618" w:rsidP="00163618">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single" w:sz="4" w:space="0" w:color="auto"/>
              <w:bottom w:val="single" w:sz="4" w:space="0" w:color="auto"/>
              <w:right w:val="single" w:sz="4" w:space="0" w:color="auto"/>
            </w:tcBorders>
            <w:shd w:val="clear" w:color="auto" w:fill="auto"/>
          </w:tcPr>
          <w:p w14:paraId="668839AB" w14:textId="77777777" w:rsidR="00163618" w:rsidRPr="000C6476" w:rsidRDefault="00163618" w:rsidP="00C666D7">
            <w:pPr>
              <w:spacing w:after="0" w:line="240" w:lineRule="auto"/>
              <w:rPr>
                <w:rFonts w:ascii="Times New Roman" w:hAnsi="Times New Roman" w:cs="Times New Roman"/>
                <w:b/>
                <w:color w:val="000000"/>
                <w:lang w:eastAsia="en-GB"/>
              </w:rPr>
            </w:pPr>
          </w:p>
        </w:tc>
        <w:tc>
          <w:tcPr>
            <w:tcW w:w="194" w:type="pct"/>
            <w:tcBorders>
              <w:top w:val="nil"/>
              <w:left w:val="single" w:sz="4" w:space="0" w:color="auto"/>
              <w:bottom w:val="single" w:sz="4" w:space="0" w:color="auto"/>
              <w:right w:val="single" w:sz="4" w:space="0" w:color="auto"/>
            </w:tcBorders>
            <w:shd w:val="clear" w:color="auto" w:fill="auto"/>
          </w:tcPr>
          <w:p w14:paraId="13194CA3" w14:textId="77777777" w:rsidR="00163618" w:rsidRPr="000C6476" w:rsidRDefault="00163618" w:rsidP="00C666D7">
            <w:pPr>
              <w:spacing w:after="0" w:line="240" w:lineRule="auto"/>
              <w:rPr>
                <w:rFonts w:ascii="Times New Roman" w:hAnsi="Times New Roman" w:cs="Times New Roman"/>
                <w:b/>
                <w:color w:val="000000"/>
                <w:lang w:eastAsia="en-GB"/>
              </w:rPr>
            </w:pPr>
          </w:p>
        </w:tc>
        <w:tc>
          <w:tcPr>
            <w:tcW w:w="192" w:type="pct"/>
            <w:tcBorders>
              <w:top w:val="nil"/>
              <w:left w:val="single" w:sz="4" w:space="0" w:color="auto"/>
              <w:bottom w:val="single" w:sz="4" w:space="0" w:color="auto"/>
              <w:right w:val="single" w:sz="4" w:space="0" w:color="auto"/>
            </w:tcBorders>
            <w:shd w:val="clear" w:color="auto" w:fill="auto"/>
          </w:tcPr>
          <w:p w14:paraId="4C9DB1D3" w14:textId="77777777" w:rsidR="00163618" w:rsidRPr="000C6476" w:rsidRDefault="00163618" w:rsidP="00C666D7">
            <w:pPr>
              <w:spacing w:after="0" w:line="240" w:lineRule="auto"/>
              <w:rPr>
                <w:rFonts w:ascii="Times New Roman" w:hAnsi="Times New Roman" w:cs="Times New Roman"/>
                <w:b/>
                <w:color w:val="000000"/>
                <w:lang w:eastAsia="en-GB"/>
              </w:rPr>
            </w:pPr>
          </w:p>
        </w:tc>
        <w:tc>
          <w:tcPr>
            <w:tcW w:w="238" w:type="pct"/>
            <w:gridSpan w:val="2"/>
            <w:tcBorders>
              <w:top w:val="nil"/>
              <w:left w:val="single" w:sz="4" w:space="0" w:color="auto"/>
              <w:bottom w:val="single" w:sz="4" w:space="0" w:color="auto"/>
              <w:right w:val="single" w:sz="4" w:space="0" w:color="auto"/>
            </w:tcBorders>
            <w:shd w:val="clear" w:color="auto" w:fill="auto"/>
          </w:tcPr>
          <w:p w14:paraId="6E4C7E26" w14:textId="3C098F99" w:rsidR="00163618" w:rsidRPr="000C6476" w:rsidRDefault="00163618" w:rsidP="00C666D7">
            <w:pPr>
              <w:spacing w:after="0" w:line="240" w:lineRule="auto"/>
              <w:rPr>
                <w:rFonts w:ascii="Times New Roman" w:hAnsi="Times New Roman" w:cs="Times New Roman"/>
                <w:b/>
                <w:color w:val="000000"/>
                <w:lang w:eastAsia="en-GB"/>
              </w:rPr>
            </w:pPr>
          </w:p>
        </w:tc>
        <w:tc>
          <w:tcPr>
            <w:tcW w:w="1651" w:type="pct"/>
            <w:tcBorders>
              <w:top w:val="nil"/>
              <w:left w:val="nil"/>
              <w:bottom w:val="single" w:sz="4" w:space="0" w:color="auto"/>
              <w:right w:val="single" w:sz="4" w:space="0" w:color="auto"/>
            </w:tcBorders>
            <w:shd w:val="clear" w:color="auto" w:fill="auto"/>
          </w:tcPr>
          <w:p w14:paraId="07906607" w14:textId="0F35C03A" w:rsidR="00163618" w:rsidRPr="000C6476" w:rsidRDefault="00E44D90"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Bought locally and internationally.</w:t>
            </w:r>
          </w:p>
        </w:tc>
      </w:tr>
      <w:tr w:rsidR="008A4050" w:rsidRPr="000C6476" w14:paraId="6F6A2727"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31DA7E3E" w14:textId="0B834826" w:rsidR="00777933" w:rsidRPr="000C6476" w:rsidRDefault="001500C1" w:rsidP="00163618">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3.2 </w:t>
            </w:r>
            <w:proofErr w:type="gramStart"/>
            <w:r>
              <w:rPr>
                <w:rFonts w:ascii="Times New Roman" w:hAnsi="Times New Roman" w:cs="Times New Roman"/>
                <w:color w:val="000000"/>
                <w:lang w:eastAsia="en-GB"/>
              </w:rPr>
              <w:t xml:space="preserve">Purchasing </w:t>
            </w:r>
            <w:r>
              <w:t xml:space="preserve"> </w:t>
            </w:r>
            <w:r w:rsidRPr="001500C1">
              <w:rPr>
                <w:rFonts w:ascii="Times New Roman" w:hAnsi="Times New Roman" w:cs="Times New Roman"/>
                <w:color w:val="000000"/>
                <w:lang w:eastAsia="en-GB"/>
              </w:rPr>
              <w:t>food</w:t>
            </w:r>
            <w:proofErr w:type="gramEnd"/>
            <w:r w:rsidRPr="001500C1">
              <w:rPr>
                <w:rFonts w:ascii="Times New Roman" w:hAnsi="Times New Roman" w:cs="Times New Roman"/>
                <w:color w:val="000000"/>
                <w:lang w:eastAsia="en-GB"/>
              </w:rPr>
              <w:t xml:space="preserve"> supplies for expedition</w:t>
            </w:r>
          </w:p>
        </w:tc>
        <w:tc>
          <w:tcPr>
            <w:tcW w:w="596" w:type="pct"/>
            <w:tcBorders>
              <w:top w:val="nil"/>
              <w:left w:val="single" w:sz="4" w:space="0" w:color="auto"/>
              <w:bottom w:val="single" w:sz="4" w:space="0" w:color="auto"/>
              <w:right w:val="single" w:sz="4" w:space="0" w:color="auto"/>
            </w:tcBorders>
            <w:shd w:val="clear" w:color="auto" w:fill="auto"/>
          </w:tcPr>
          <w:p w14:paraId="2629DCCD" w14:textId="5CB01AAD" w:rsidR="00777933" w:rsidRPr="000C6476" w:rsidRDefault="00777933" w:rsidP="00163618">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p>
        </w:tc>
        <w:tc>
          <w:tcPr>
            <w:tcW w:w="192" w:type="pct"/>
            <w:tcBorders>
              <w:top w:val="nil"/>
              <w:left w:val="single" w:sz="4" w:space="0" w:color="auto"/>
              <w:bottom w:val="single" w:sz="4" w:space="0" w:color="auto"/>
              <w:right w:val="single" w:sz="4" w:space="0" w:color="auto"/>
            </w:tcBorders>
            <w:shd w:val="clear" w:color="auto" w:fill="auto"/>
          </w:tcPr>
          <w:p w14:paraId="2F087ADE" w14:textId="4706FF36" w:rsidR="00777933" w:rsidRPr="000C6476" w:rsidRDefault="00777933" w:rsidP="00163618">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single" w:sz="4" w:space="0" w:color="auto"/>
              <w:bottom w:val="single" w:sz="4" w:space="0" w:color="auto"/>
              <w:right w:val="single" w:sz="4" w:space="0" w:color="auto"/>
            </w:tcBorders>
            <w:shd w:val="clear" w:color="auto" w:fill="auto"/>
          </w:tcPr>
          <w:p w14:paraId="735E5AAE" w14:textId="77777777" w:rsidR="00777933" w:rsidRPr="000C6476" w:rsidRDefault="00777933" w:rsidP="00C666D7">
            <w:pPr>
              <w:spacing w:after="0" w:line="240" w:lineRule="auto"/>
              <w:rPr>
                <w:rFonts w:ascii="Times New Roman" w:hAnsi="Times New Roman" w:cs="Times New Roman"/>
                <w:b/>
                <w:color w:val="000000"/>
                <w:lang w:eastAsia="en-GB"/>
              </w:rPr>
            </w:pPr>
          </w:p>
        </w:tc>
        <w:tc>
          <w:tcPr>
            <w:tcW w:w="194" w:type="pct"/>
            <w:tcBorders>
              <w:top w:val="nil"/>
              <w:left w:val="single" w:sz="4" w:space="0" w:color="auto"/>
              <w:bottom w:val="single" w:sz="4" w:space="0" w:color="auto"/>
              <w:right w:val="single" w:sz="4" w:space="0" w:color="auto"/>
            </w:tcBorders>
            <w:shd w:val="clear" w:color="auto" w:fill="auto"/>
          </w:tcPr>
          <w:p w14:paraId="05C9C2B8" w14:textId="77777777" w:rsidR="00777933" w:rsidRPr="000C6476" w:rsidRDefault="00777933" w:rsidP="00C666D7">
            <w:pPr>
              <w:spacing w:after="0" w:line="240" w:lineRule="auto"/>
              <w:rPr>
                <w:rFonts w:ascii="Times New Roman" w:hAnsi="Times New Roman" w:cs="Times New Roman"/>
                <w:b/>
                <w:color w:val="000000"/>
                <w:lang w:eastAsia="en-GB"/>
              </w:rPr>
            </w:pPr>
          </w:p>
        </w:tc>
        <w:tc>
          <w:tcPr>
            <w:tcW w:w="192" w:type="pct"/>
            <w:tcBorders>
              <w:top w:val="nil"/>
              <w:left w:val="single" w:sz="4" w:space="0" w:color="auto"/>
              <w:bottom w:val="single" w:sz="4" w:space="0" w:color="auto"/>
              <w:right w:val="single" w:sz="4" w:space="0" w:color="auto"/>
            </w:tcBorders>
            <w:shd w:val="clear" w:color="auto" w:fill="auto"/>
          </w:tcPr>
          <w:p w14:paraId="283FC9E9" w14:textId="77777777" w:rsidR="00777933" w:rsidRPr="000C6476" w:rsidRDefault="00777933" w:rsidP="00C666D7">
            <w:pPr>
              <w:spacing w:after="0" w:line="240" w:lineRule="auto"/>
              <w:rPr>
                <w:rFonts w:ascii="Times New Roman" w:hAnsi="Times New Roman" w:cs="Times New Roman"/>
                <w:b/>
                <w:color w:val="000000"/>
                <w:lang w:eastAsia="en-GB"/>
              </w:rPr>
            </w:pPr>
          </w:p>
        </w:tc>
        <w:tc>
          <w:tcPr>
            <w:tcW w:w="238" w:type="pct"/>
            <w:gridSpan w:val="2"/>
            <w:tcBorders>
              <w:top w:val="nil"/>
              <w:left w:val="single" w:sz="4" w:space="0" w:color="auto"/>
              <w:bottom w:val="single" w:sz="4" w:space="0" w:color="auto"/>
              <w:right w:val="single" w:sz="4" w:space="0" w:color="auto"/>
            </w:tcBorders>
            <w:shd w:val="clear" w:color="auto" w:fill="auto"/>
          </w:tcPr>
          <w:p w14:paraId="3231CAE9" w14:textId="77777777" w:rsidR="00777933" w:rsidRPr="000C6476" w:rsidRDefault="00777933" w:rsidP="00C666D7">
            <w:pPr>
              <w:spacing w:after="0" w:line="240" w:lineRule="auto"/>
              <w:rPr>
                <w:rFonts w:ascii="Times New Roman" w:hAnsi="Times New Roman" w:cs="Times New Roman"/>
                <w:b/>
                <w:color w:val="000000"/>
                <w:lang w:eastAsia="en-GB"/>
              </w:rPr>
            </w:pPr>
          </w:p>
        </w:tc>
        <w:tc>
          <w:tcPr>
            <w:tcW w:w="1651" w:type="pct"/>
            <w:tcBorders>
              <w:top w:val="nil"/>
              <w:left w:val="nil"/>
              <w:bottom w:val="single" w:sz="4" w:space="0" w:color="auto"/>
              <w:right w:val="single" w:sz="4" w:space="0" w:color="auto"/>
            </w:tcBorders>
            <w:shd w:val="clear" w:color="auto" w:fill="auto"/>
          </w:tcPr>
          <w:p w14:paraId="3B420943" w14:textId="4D49B17D" w:rsidR="00777933" w:rsidRPr="000C6476" w:rsidRDefault="001500C1" w:rsidP="00591954">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Restock Aldabra’s </w:t>
            </w:r>
            <w:r w:rsidR="00591954">
              <w:rPr>
                <w:rFonts w:ascii="Times New Roman" w:hAnsi="Times New Roman" w:cs="Times New Roman"/>
                <w:color w:val="000000"/>
                <w:lang w:eastAsia="en-GB"/>
              </w:rPr>
              <w:t>stores for the next supply boat.</w:t>
            </w:r>
          </w:p>
        </w:tc>
      </w:tr>
      <w:tr w:rsidR="008A4050" w:rsidRPr="000C6476" w14:paraId="263B1FAE"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7175F937" w14:textId="591FCFCC" w:rsidR="00777933" w:rsidRPr="000C6476" w:rsidRDefault="00777933" w:rsidP="00163618">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3.3 Preparing volunteers (fitness training/medical tests)</w:t>
            </w:r>
          </w:p>
        </w:tc>
        <w:tc>
          <w:tcPr>
            <w:tcW w:w="596" w:type="pct"/>
            <w:tcBorders>
              <w:top w:val="nil"/>
              <w:left w:val="single" w:sz="4" w:space="0" w:color="auto"/>
              <w:bottom w:val="single" w:sz="4" w:space="0" w:color="auto"/>
              <w:right w:val="single" w:sz="4" w:space="0" w:color="auto"/>
            </w:tcBorders>
            <w:shd w:val="clear" w:color="auto" w:fill="auto"/>
          </w:tcPr>
          <w:p w14:paraId="55E69C08" w14:textId="6AFC38AF" w:rsidR="00777933" w:rsidRPr="000C6476" w:rsidRDefault="00777933" w:rsidP="00163618">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p>
        </w:tc>
        <w:tc>
          <w:tcPr>
            <w:tcW w:w="192" w:type="pct"/>
            <w:tcBorders>
              <w:top w:val="nil"/>
              <w:left w:val="single" w:sz="4" w:space="0" w:color="auto"/>
              <w:bottom w:val="single" w:sz="4" w:space="0" w:color="auto"/>
              <w:right w:val="single" w:sz="4" w:space="0" w:color="auto"/>
            </w:tcBorders>
            <w:shd w:val="clear" w:color="auto" w:fill="auto"/>
          </w:tcPr>
          <w:p w14:paraId="0AFCB740" w14:textId="6917899B" w:rsidR="00777933" w:rsidRPr="000C6476" w:rsidRDefault="00777933" w:rsidP="00163618">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single" w:sz="4" w:space="0" w:color="auto"/>
              <w:bottom w:val="single" w:sz="4" w:space="0" w:color="auto"/>
              <w:right w:val="single" w:sz="4" w:space="0" w:color="auto"/>
            </w:tcBorders>
            <w:shd w:val="clear" w:color="auto" w:fill="auto"/>
          </w:tcPr>
          <w:p w14:paraId="1C0ECBA6" w14:textId="77777777" w:rsidR="00777933" w:rsidRPr="000C6476" w:rsidRDefault="00777933" w:rsidP="00C666D7">
            <w:pPr>
              <w:spacing w:after="0" w:line="240" w:lineRule="auto"/>
              <w:rPr>
                <w:rFonts w:ascii="Times New Roman" w:hAnsi="Times New Roman" w:cs="Times New Roman"/>
                <w:b/>
                <w:color w:val="000000"/>
                <w:lang w:eastAsia="en-GB"/>
              </w:rPr>
            </w:pPr>
          </w:p>
        </w:tc>
        <w:tc>
          <w:tcPr>
            <w:tcW w:w="194" w:type="pct"/>
            <w:tcBorders>
              <w:top w:val="nil"/>
              <w:left w:val="single" w:sz="4" w:space="0" w:color="auto"/>
              <w:bottom w:val="single" w:sz="4" w:space="0" w:color="auto"/>
              <w:right w:val="single" w:sz="4" w:space="0" w:color="auto"/>
            </w:tcBorders>
            <w:shd w:val="clear" w:color="auto" w:fill="auto"/>
          </w:tcPr>
          <w:p w14:paraId="7EA75806" w14:textId="77777777" w:rsidR="00777933" w:rsidRPr="000C6476" w:rsidRDefault="00777933" w:rsidP="00C666D7">
            <w:pPr>
              <w:spacing w:after="0" w:line="240" w:lineRule="auto"/>
              <w:rPr>
                <w:rFonts w:ascii="Times New Roman" w:hAnsi="Times New Roman" w:cs="Times New Roman"/>
                <w:b/>
                <w:color w:val="000000"/>
                <w:lang w:eastAsia="en-GB"/>
              </w:rPr>
            </w:pPr>
          </w:p>
        </w:tc>
        <w:tc>
          <w:tcPr>
            <w:tcW w:w="192" w:type="pct"/>
            <w:tcBorders>
              <w:top w:val="nil"/>
              <w:left w:val="single" w:sz="4" w:space="0" w:color="auto"/>
              <w:bottom w:val="single" w:sz="4" w:space="0" w:color="auto"/>
              <w:right w:val="single" w:sz="4" w:space="0" w:color="auto"/>
            </w:tcBorders>
            <w:shd w:val="clear" w:color="auto" w:fill="auto"/>
          </w:tcPr>
          <w:p w14:paraId="74E8CB46" w14:textId="77777777" w:rsidR="00777933" w:rsidRPr="000C6476" w:rsidRDefault="00777933" w:rsidP="00C666D7">
            <w:pPr>
              <w:spacing w:after="0" w:line="240" w:lineRule="auto"/>
              <w:rPr>
                <w:rFonts w:ascii="Times New Roman" w:hAnsi="Times New Roman" w:cs="Times New Roman"/>
                <w:b/>
                <w:color w:val="000000"/>
                <w:lang w:eastAsia="en-GB"/>
              </w:rPr>
            </w:pPr>
          </w:p>
        </w:tc>
        <w:tc>
          <w:tcPr>
            <w:tcW w:w="238" w:type="pct"/>
            <w:gridSpan w:val="2"/>
            <w:tcBorders>
              <w:top w:val="nil"/>
              <w:left w:val="single" w:sz="4" w:space="0" w:color="auto"/>
              <w:bottom w:val="single" w:sz="4" w:space="0" w:color="auto"/>
              <w:right w:val="single" w:sz="4" w:space="0" w:color="auto"/>
            </w:tcBorders>
            <w:shd w:val="clear" w:color="auto" w:fill="auto"/>
          </w:tcPr>
          <w:p w14:paraId="21CB2841" w14:textId="77777777" w:rsidR="00777933" w:rsidRPr="000C6476" w:rsidRDefault="00777933" w:rsidP="00C666D7">
            <w:pPr>
              <w:spacing w:after="0" w:line="240" w:lineRule="auto"/>
              <w:rPr>
                <w:rFonts w:ascii="Times New Roman" w:hAnsi="Times New Roman" w:cs="Times New Roman"/>
                <w:b/>
                <w:color w:val="000000"/>
                <w:lang w:eastAsia="en-GB"/>
              </w:rPr>
            </w:pPr>
          </w:p>
        </w:tc>
        <w:tc>
          <w:tcPr>
            <w:tcW w:w="1651" w:type="pct"/>
            <w:tcBorders>
              <w:top w:val="nil"/>
              <w:left w:val="nil"/>
              <w:bottom w:val="single" w:sz="4" w:space="0" w:color="auto"/>
              <w:right w:val="single" w:sz="4" w:space="0" w:color="auto"/>
            </w:tcBorders>
            <w:shd w:val="clear" w:color="auto" w:fill="auto"/>
          </w:tcPr>
          <w:p w14:paraId="09D407C7" w14:textId="1C1C35C8" w:rsidR="00777933" w:rsidRPr="000C6476" w:rsidRDefault="00E44D90"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 xml:space="preserve">Reducing risks, improving effectiveness. </w:t>
            </w:r>
          </w:p>
        </w:tc>
      </w:tr>
      <w:tr w:rsidR="008A4050" w:rsidRPr="000C6476" w14:paraId="797ED5C7"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67182064" w14:textId="6CC272E9" w:rsidR="00163618" w:rsidRPr="000C6476" w:rsidRDefault="00125207" w:rsidP="00125207">
            <w:pPr>
              <w:spacing w:after="0" w:line="240" w:lineRule="auto"/>
              <w:rPr>
                <w:rFonts w:ascii="Times New Roman" w:hAnsi="Times New Roman" w:cs="Times New Roman"/>
                <w:color w:val="000000"/>
                <w:lang w:eastAsia="en-GB"/>
              </w:rPr>
            </w:pPr>
            <w:proofErr w:type="gramStart"/>
            <w:r w:rsidRPr="000C6476">
              <w:rPr>
                <w:rFonts w:ascii="Times New Roman" w:hAnsi="Times New Roman" w:cs="Times New Roman"/>
                <w:color w:val="000000"/>
                <w:lang w:eastAsia="en-GB"/>
              </w:rPr>
              <w:t xml:space="preserve">3.4 </w:t>
            </w:r>
            <w:r w:rsidRPr="000C6476">
              <w:t xml:space="preserve"> </w:t>
            </w:r>
            <w:r w:rsidRPr="000C6476">
              <w:rPr>
                <w:rFonts w:ascii="Times New Roman" w:hAnsi="Times New Roman" w:cs="Times New Roman"/>
                <w:color w:val="000000"/>
                <w:lang w:eastAsia="en-GB"/>
              </w:rPr>
              <w:t>Transporting</w:t>
            </w:r>
            <w:proofErr w:type="gramEnd"/>
            <w:r w:rsidRPr="000C6476">
              <w:rPr>
                <w:rFonts w:ascii="Times New Roman" w:hAnsi="Times New Roman" w:cs="Times New Roman"/>
                <w:color w:val="000000"/>
                <w:lang w:eastAsia="en-GB"/>
              </w:rPr>
              <w:t xml:space="preserve"> volunteers from UK to Seychelles</w:t>
            </w:r>
          </w:p>
        </w:tc>
        <w:tc>
          <w:tcPr>
            <w:tcW w:w="596" w:type="pct"/>
            <w:tcBorders>
              <w:top w:val="nil"/>
              <w:left w:val="single" w:sz="4" w:space="0" w:color="auto"/>
              <w:bottom w:val="single" w:sz="4" w:space="0" w:color="auto"/>
              <w:right w:val="single" w:sz="4" w:space="0" w:color="auto"/>
            </w:tcBorders>
            <w:shd w:val="clear" w:color="auto" w:fill="auto"/>
          </w:tcPr>
          <w:p w14:paraId="239F793E" w14:textId="6453CF77" w:rsidR="00163618" w:rsidRPr="000C6476" w:rsidRDefault="00163618" w:rsidP="00163618">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r w:rsidR="00DE2004">
              <w:rPr>
                <w:rFonts w:ascii="Times New Roman" w:hAnsi="Times New Roman" w:cs="Times New Roman"/>
                <w:color w:val="000000"/>
                <w:lang w:eastAsia="en-GB"/>
              </w:rPr>
              <w:t>/</w:t>
            </w:r>
            <w:r w:rsidR="00125207" w:rsidRPr="000C6476">
              <w:rPr>
                <w:rFonts w:ascii="Times New Roman" w:hAnsi="Times New Roman" w:cs="Times New Roman"/>
                <w:color w:val="000000"/>
                <w:lang w:eastAsia="en-GB"/>
              </w:rPr>
              <w:t>Oxford</w:t>
            </w:r>
          </w:p>
        </w:tc>
        <w:tc>
          <w:tcPr>
            <w:tcW w:w="192" w:type="pct"/>
            <w:tcBorders>
              <w:top w:val="nil"/>
              <w:left w:val="single" w:sz="4" w:space="0" w:color="auto"/>
              <w:bottom w:val="single" w:sz="4" w:space="0" w:color="auto"/>
              <w:right w:val="single" w:sz="4" w:space="0" w:color="auto"/>
            </w:tcBorders>
            <w:shd w:val="clear" w:color="auto" w:fill="auto"/>
          </w:tcPr>
          <w:p w14:paraId="37FAFBFE" w14:textId="01C04CD0" w:rsidR="00163618" w:rsidRPr="000C6476" w:rsidRDefault="00163618" w:rsidP="00163618">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single" w:sz="4" w:space="0" w:color="auto"/>
              <w:bottom w:val="single" w:sz="4" w:space="0" w:color="auto"/>
              <w:right w:val="single" w:sz="4" w:space="0" w:color="auto"/>
            </w:tcBorders>
            <w:shd w:val="clear" w:color="auto" w:fill="auto"/>
          </w:tcPr>
          <w:p w14:paraId="32A20927" w14:textId="77777777" w:rsidR="00163618" w:rsidRPr="000C6476" w:rsidRDefault="00163618" w:rsidP="00C666D7">
            <w:pPr>
              <w:spacing w:after="0" w:line="240" w:lineRule="auto"/>
              <w:rPr>
                <w:rFonts w:ascii="Times New Roman" w:hAnsi="Times New Roman" w:cs="Times New Roman"/>
                <w:b/>
                <w:color w:val="000000"/>
                <w:lang w:eastAsia="en-GB"/>
              </w:rPr>
            </w:pPr>
          </w:p>
        </w:tc>
        <w:tc>
          <w:tcPr>
            <w:tcW w:w="194" w:type="pct"/>
            <w:tcBorders>
              <w:top w:val="nil"/>
              <w:left w:val="single" w:sz="4" w:space="0" w:color="auto"/>
              <w:bottom w:val="single" w:sz="4" w:space="0" w:color="auto"/>
              <w:right w:val="single" w:sz="4" w:space="0" w:color="auto"/>
            </w:tcBorders>
            <w:shd w:val="clear" w:color="auto" w:fill="auto"/>
          </w:tcPr>
          <w:p w14:paraId="0D45FAC2" w14:textId="77777777" w:rsidR="00163618" w:rsidRPr="000C6476" w:rsidRDefault="00163618" w:rsidP="00C666D7">
            <w:pPr>
              <w:spacing w:after="0" w:line="240" w:lineRule="auto"/>
              <w:rPr>
                <w:rFonts w:ascii="Times New Roman" w:hAnsi="Times New Roman" w:cs="Times New Roman"/>
                <w:b/>
                <w:color w:val="000000"/>
                <w:lang w:eastAsia="en-GB"/>
              </w:rPr>
            </w:pPr>
          </w:p>
        </w:tc>
        <w:tc>
          <w:tcPr>
            <w:tcW w:w="192" w:type="pct"/>
            <w:tcBorders>
              <w:top w:val="nil"/>
              <w:left w:val="single" w:sz="4" w:space="0" w:color="auto"/>
              <w:bottom w:val="single" w:sz="4" w:space="0" w:color="auto"/>
              <w:right w:val="single" w:sz="4" w:space="0" w:color="auto"/>
            </w:tcBorders>
            <w:shd w:val="clear" w:color="auto" w:fill="auto"/>
          </w:tcPr>
          <w:p w14:paraId="50B192EE" w14:textId="77777777" w:rsidR="00163618" w:rsidRPr="000C6476" w:rsidRDefault="00163618" w:rsidP="00C666D7">
            <w:pPr>
              <w:spacing w:after="0" w:line="240" w:lineRule="auto"/>
              <w:rPr>
                <w:rFonts w:ascii="Times New Roman" w:hAnsi="Times New Roman" w:cs="Times New Roman"/>
                <w:b/>
                <w:color w:val="000000"/>
                <w:lang w:eastAsia="en-GB"/>
              </w:rPr>
            </w:pPr>
          </w:p>
        </w:tc>
        <w:tc>
          <w:tcPr>
            <w:tcW w:w="238" w:type="pct"/>
            <w:gridSpan w:val="2"/>
            <w:tcBorders>
              <w:top w:val="nil"/>
              <w:left w:val="single" w:sz="4" w:space="0" w:color="auto"/>
              <w:bottom w:val="single" w:sz="4" w:space="0" w:color="auto"/>
              <w:right w:val="single" w:sz="4" w:space="0" w:color="auto"/>
            </w:tcBorders>
            <w:shd w:val="clear" w:color="auto" w:fill="auto"/>
          </w:tcPr>
          <w:p w14:paraId="475EA5FA" w14:textId="77777777" w:rsidR="00163618" w:rsidRPr="000C6476" w:rsidRDefault="00163618" w:rsidP="00C666D7">
            <w:pPr>
              <w:spacing w:after="0" w:line="240" w:lineRule="auto"/>
              <w:rPr>
                <w:rFonts w:ascii="Times New Roman" w:hAnsi="Times New Roman" w:cs="Times New Roman"/>
                <w:b/>
                <w:color w:val="000000"/>
                <w:lang w:eastAsia="en-GB"/>
              </w:rPr>
            </w:pPr>
          </w:p>
        </w:tc>
        <w:tc>
          <w:tcPr>
            <w:tcW w:w="1651" w:type="pct"/>
            <w:tcBorders>
              <w:top w:val="nil"/>
              <w:left w:val="nil"/>
              <w:bottom w:val="single" w:sz="4" w:space="0" w:color="auto"/>
              <w:right w:val="single" w:sz="4" w:space="0" w:color="auto"/>
            </w:tcBorders>
            <w:shd w:val="clear" w:color="auto" w:fill="auto"/>
          </w:tcPr>
          <w:p w14:paraId="151248C8" w14:textId="12634F6D" w:rsidR="00163618" w:rsidRPr="000C6476" w:rsidRDefault="006458A2" w:rsidP="004F4242">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International travel</w:t>
            </w:r>
          </w:p>
        </w:tc>
      </w:tr>
      <w:tr w:rsidR="008A4050" w:rsidRPr="000C6476" w14:paraId="0E517C7A"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675BF3D6" w14:textId="6BAB794E" w:rsidR="00163618" w:rsidRPr="000C6476" w:rsidRDefault="00125207" w:rsidP="00125207">
            <w:pPr>
              <w:spacing w:after="0" w:line="240" w:lineRule="auto"/>
              <w:rPr>
                <w:rFonts w:ascii="Times New Roman" w:hAnsi="Times New Roman" w:cs="Times New Roman"/>
                <w:color w:val="000000"/>
                <w:lang w:eastAsia="en-GB"/>
              </w:rPr>
            </w:pPr>
            <w:proofErr w:type="gramStart"/>
            <w:r w:rsidRPr="000C6476">
              <w:rPr>
                <w:rFonts w:ascii="Times New Roman" w:hAnsi="Times New Roman" w:cs="Times New Roman"/>
                <w:color w:val="000000"/>
                <w:lang w:eastAsia="en-GB"/>
              </w:rPr>
              <w:t>3.5</w:t>
            </w:r>
            <w:r w:rsidR="00777933" w:rsidRPr="000C6476">
              <w:rPr>
                <w:rFonts w:ascii="Times New Roman" w:hAnsi="Times New Roman" w:cs="Times New Roman"/>
                <w:color w:val="000000"/>
                <w:lang w:eastAsia="en-GB"/>
              </w:rPr>
              <w:t xml:space="preserve"> </w:t>
            </w:r>
            <w:r w:rsidRPr="000C6476">
              <w:t xml:space="preserve"> </w:t>
            </w:r>
            <w:r w:rsidRPr="000C6476">
              <w:rPr>
                <w:rFonts w:ascii="Times New Roman" w:hAnsi="Times New Roman" w:cs="Times New Roman"/>
                <w:color w:val="000000"/>
                <w:lang w:eastAsia="en-GB"/>
              </w:rPr>
              <w:t>Transportation</w:t>
            </w:r>
            <w:proofErr w:type="gramEnd"/>
            <w:r w:rsidRPr="000C6476">
              <w:rPr>
                <w:rFonts w:ascii="Times New Roman" w:hAnsi="Times New Roman" w:cs="Times New Roman"/>
                <w:color w:val="000000"/>
                <w:lang w:eastAsia="en-GB"/>
              </w:rPr>
              <w:t xml:space="preserve"> </w:t>
            </w:r>
            <w:r w:rsidR="006458A2">
              <w:rPr>
                <w:rFonts w:ascii="Times New Roman" w:hAnsi="Times New Roman" w:cs="Times New Roman"/>
                <w:color w:val="000000"/>
                <w:lang w:eastAsia="en-GB"/>
              </w:rPr>
              <w:t xml:space="preserve">of personnel </w:t>
            </w:r>
            <w:proofErr w:type="spellStart"/>
            <w:r w:rsidR="006458A2">
              <w:rPr>
                <w:rFonts w:ascii="Times New Roman" w:hAnsi="Times New Roman" w:cs="Times New Roman"/>
                <w:color w:val="000000"/>
                <w:lang w:eastAsia="en-GB"/>
              </w:rPr>
              <w:t>Mahé</w:t>
            </w:r>
            <w:proofErr w:type="spellEnd"/>
            <w:r w:rsidR="006458A2">
              <w:rPr>
                <w:rFonts w:ascii="Times New Roman" w:hAnsi="Times New Roman" w:cs="Times New Roman"/>
                <w:color w:val="000000"/>
                <w:lang w:eastAsia="en-GB"/>
              </w:rPr>
              <w:t>-Aldabra-</w:t>
            </w:r>
            <w:proofErr w:type="spellStart"/>
            <w:r w:rsidR="006458A2" w:rsidRPr="006458A2">
              <w:rPr>
                <w:rFonts w:ascii="Times New Roman" w:hAnsi="Times New Roman" w:cs="Times New Roman"/>
                <w:color w:val="000000"/>
                <w:lang w:eastAsia="en-GB"/>
              </w:rPr>
              <w:t>Mahé</w:t>
            </w:r>
            <w:proofErr w:type="spellEnd"/>
          </w:p>
        </w:tc>
        <w:tc>
          <w:tcPr>
            <w:tcW w:w="596" w:type="pct"/>
            <w:tcBorders>
              <w:top w:val="nil"/>
              <w:left w:val="single" w:sz="4" w:space="0" w:color="auto"/>
              <w:bottom w:val="single" w:sz="4" w:space="0" w:color="auto"/>
              <w:right w:val="single" w:sz="4" w:space="0" w:color="auto"/>
            </w:tcBorders>
            <w:shd w:val="clear" w:color="auto" w:fill="auto"/>
          </w:tcPr>
          <w:p w14:paraId="4DA636C7" w14:textId="31D5A7B1" w:rsidR="00163618" w:rsidRPr="000C6476" w:rsidRDefault="005B1D03" w:rsidP="00163618">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p>
        </w:tc>
        <w:tc>
          <w:tcPr>
            <w:tcW w:w="192" w:type="pct"/>
            <w:tcBorders>
              <w:top w:val="nil"/>
              <w:left w:val="single" w:sz="4" w:space="0" w:color="auto"/>
              <w:bottom w:val="single" w:sz="4" w:space="0" w:color="auto"/>
              <w:right w:val="single" w:sz="4" w:space="0" w:color="auto"/>
            </w:tcBorders>
            <w:shd w:val="clear" w:color="auto" w:fill="auto"/>
          </w:tcPr>
          <w:p w14:paraId="7C905405" w14:textId="5341FAB3" w:rsidR="00163618" w:rsidRPr="000C6476" w:rsidRDefault="00777933" w:rsidP="00163618">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single" w:sz="4" w:space="0" w:color="auto"/>
              <w:bottom w:val="single" w:sz="4" w:space="0" w:color="auto"/>
              <w:right w:val="single" w:sz="4" w:space="0" w:color="auto"/>
            </w:tcBorders>
            <w:shd w:val="clear" w:color="auto" w:fill="auto"/>
          </w:tcPr>
          <w:p w14:paraId="47F43AF4" w14:textId="77777777" w:rsidR="00163618" w:rsidRPr="000C6476" w:rsidRDefault="00163618" w:rsidP="00C666D7">
            <w:pPr>
              <w:spacing w:after="0" w:line="240" w:lineRule="auto"/>
              <w:rPr>
                <w:rFonts w:ascii="Times New Roman" w:hAnsi="Times New Roman" w:cs="Times New Roman"/>
                <w:b/>
                <w:color w:val="000000"/>
                <w:lang w:eastAsia="en-GB"/>
              </w:rPr>
            </w:pPr>
          </w:p>
        </w:tc>
        <w:tc>
          <w:tcPr>
            <w:tcW w:w="194" w:type="pct"/>
            <w:tcBorders>
              <w:top w:val="nil"/>
              <w:left w:val="single" w:sz="4" w:space="0" w:color="auto"/>
              <w:bottom w:val="single" w:sz="4" w:space="0" w:color="auto"/>
              <w:right w:val="single" w:sz="4" w:space="0" w:color="auto"/>
            </w:tcBorders>
            <w:shd w:val="clear" w:color="auto" w:fill="auto"/>
          </w:tcPr>
          <w:p w14:paraId="7F867548" w14:textId="77777777" w:rsidR="00163618" w:rsidRPr="000C6476" w:rsidRDefault="00163618" w:rsidP="00C666D7">
            <w:pPr>
              <w:spacing w:after="0" w:line="240" w:lineRule="auto"/>
              <w:rPr>
                <w:rFonts w:ascii="Times New Roman" w:hAnsi="Times New Roman" w:cs="Times New Roman"/>
                <w:b/>
                <w:color w:val="000000"/>
                <w:lang w:eastAsia="en-GB"/>
              </w:rPr>
            </w:pPr>
          </w:p>
        </w:tc>
        <w:tc>
          <w:tcPr>
            <w:tcW w:w="192" w:type="pct"/>
            <w:tcBorders>
              <w:top w:val="nil"/>
              <w:left w:val="single" w:sz="4" w:space="0" w:color="auto"/>
              <w:bottom w:val="single" w:sz="4" w:space="0" w:color="auto"/>
              <w:right w:val="single" w:sz="4" w:space="0" w:color="auto"/>
            </w:tcBorders>
            <w:shd w:val="clear" w:color="auto" w:fill="auto"/>
          </w:tcPr>
          <w:p w14:paraId="644E58C5" w14:textId="77777777" w:rsidR="00163618" w:rsidRPr="000C6476" w:rsidRDefault="00163618" w:rsidP="00C666D7">
            <w:pPr>
              <w:spacing w:after="0" w:line="240" w:lineRule="auto"/>
              <w:rPr>
                <w:rFonts w:ascii="Times New Roman" w:hAnsi="Times New Roman" w:cs="Times New Roman"/>
                <w:b/>
                <w:color w:val="000000"/>
                <w:lang w:eastAsia="en-GB"/>
              </w:rPr>
            </w:pPr>
          </w:p>
        </w:tc>
        <w:tc>
          <w:tcPr>
            <w:tcW w:w="238" w:type="pct"/>
            <w:gridSpan w:val="2"/>
            <w:tcBorders>
              <w:top w:val="nil"/>
              <w:left w:val="single" w:sz="4" w:space="0" w:color="auto"/>
              <w:bottom w:val="single" w:sz="4" w:space="0" w:color="auto"/>
              <w:right w:val="single" w:sz="4" w:space="0" w:color="auto"/>
            </w:tcBorders>
            <w:shd w:val="clear" w:color="auto" w:fill="auto"/>
          </w:tcPr>
          <w:p w14:paraId="2CB06319" w14:textId="77777777" w:rsidR="00163618" w:rsidRPr="000C6476" w:rsidRDefault="00163618" w:rsidP="00C666D7">
            <w:pPr>
              <w:spacing w:after="0" w:line="240" w:lineRule="auto"/>
              <w:rPr>
                <w:rFonts w:ascii="Times New Roman" w:hAnsi="Times New Roman" w:cs="Times New Roman"/>
                <w:b/>
                <w:color w:val="000000"/>
                <w:lang w:eastAsia="en-GB"/>
              </w:rPr>
            </w:pPr>
          </w:p>
        </w:tc>
        <w:tc>
          <w:tcPr>
            <w:tcW w:w="1651" w:type="pct"/>
            <w:tcBorders>
              <w:top w:val="nil"/>
              <w:left w:val="nil"/>
              <w:bottom w:val="single" w:sz="4" w:space="0" w:color="auto"/>
              <w:right w:val="single" w:sz="4" w:space="0" w:color="auto"/>
            </w:tcBorders>
            <w:shd w:val="clear" w:color="auto" w:fill="auto"/>
          </w:tcPr>
          <w:p w14:paraId="05D66E48" w14:textId="2E371668" w:rsidR="00163618" w:rsidRPr="000C6476" w:rsidRDefault="008A4050" w:rsidP="008A4050">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Flight</w:t>
            </w:r>
            <w:r w:rsidR="006458A2">
              <w:rPr>
                <w:rFonts w:ascii="Times New Roman" w:hAnsi="Times New Roman" w:cs="Times New Roman"/>
                <w:color w:val="000000"/>
                <w:lang w:eastAsia="en-GB"/>
              </w:rPr>
              <w:t xml:space="preserve"> to </w:t>
            </w:r>
            <w:proofErr w:type="spellStart"/>
            <w:r w:rsidR="006458A2">
              <w:rPr>
                <w:rFonts w:ascii="Times New Roman" w:hAnsi="Times New Roman" w:cs="Times New Roman"/>
                <w:color w:val="000000"/>
                <w:lang w:eastAsia="en-GB"/>
              </w:rPr>
              <w:t>Assomption</w:t>
            </w:r>
            <w:proofErr w:type="spellEnd"/>
            <w:r w:rsidR="006458A2">
              <w:rPr>
                <w:rFonts w:ascii="Times New Roman" w:hAnsi="Times New Roman" w:cs="Times New Roman"/>
                <w:color w:val="000000"/>
                <w:lang w:eastAsia="en-GB"/>
              </w:rPr>
              <w:t xml:space="preserve"> and crossing to</w:t>
            </w:r>
            <w:r w:rsidRPr="000C6476">
              <w:rPr>
                <w:rFonts w:ascii="Times New Roman" w:hAnsi="Times New Roman" w:cs="Times New Roman"/>
                <w:color w:val="000000"/>
                <w:lang w:eastAsia="en-GB"/>
              </w:rPr>
              <w:t xml:space="preserve"> Aldabra</w:t>
            </w:r>
            <w:r w:rsidR="006458A2">
              <w:rPr>
                <w:rFonts w:ascii="Times New Roman" w:hAnsi="Times New Roman" w:cs="Times New Roman"/>
                <w:color w:val="000000"/>
                <w:lang w:eastAsia="en-GB"/>
              </w:rPr>
              <w:t>.</w:t>
            </w:r>
          </w:p>
        </w:tc>
      </w:tr>
      <w:tr w:rsidR="008A4050" w:rsidRPr="000C6476" w14:paraId="03341D6C"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25C95430" w14:textId="67EC7F88" w:rsidR="00125207" w:rsidRPr="000C6476" w:rsidRDefault="00125207" w:rsidP="00F37EA7">
            <w:pPr>
              <w:tabs>
                <w:tab w:val="left" w:pos="3161"/>
              </w:tabs>
              <w:spacing w:after="0" w:line="240" w:lineRule="auto"/>
              <w:rPr>
                <w:rFonts w:ascii="Times New Roman" w:hAnsi="Times New Roman" w:cs="Times New Roman"/>
                <w:color w:val="000000"/>
                <w:lang w:eastAsia="en-GB"/>
              </w:rPr>
            </w:pPr>
            <w:proofErr w:type="gramStart"/>
            <w:r w:rsidRPr="000C6476">
              <w:rPr>
                <w:rFonts w:ascii="Times New Roman" w:hAnsi="Times New Roman" w:cs="Times New Roman"/>
                <w:color w:val="000000"/>
                <w:lang w:eastAsia="en-GB"/>
              </w:rPr>
              <w:t xml:space="preserve">3.6 </w:t>
            </w:r>
            <w:r w:rsidRPr="000C6476">
              <w:t xml:space="preserve"> </w:t>
            </w:r>
            <w:r w:rsidR="00285567" w:rsidRPr="000C6476">
              <w:rPr>
                <w:rFonts w:ascii="Times New Roman" w:hAnsi="Times New Roman" w:cs="Times New Roman"/>
                <w:color w:val="000000"/>
                <w:lang w:eastAsia="en-GB"/>
              </w:rPr>
              <w:t>Housing</w:t>
            </w:r>
            <w:proofErr w:type="gramEnd"/>
            <w:r w:rsidRPr="000C6476">
              <w:rPr>
                <w:rFonts w:ascii="Times New Roman" w:hAnsi="Times New Roman" w:cs="Times New Roman"/>
                <w:color w:val="000000"/>
                <w:lang w:eastAsia="en-GB"/>
              </w:rPr>
              <w:t xml:space="preserve"> </w:t>
            </w:r>
            <w:r w:rsidR="00F37EA7">
              <w:rPr>
                <w:rFonts w:ascii="Times New Roman" w:hAnsi="Times New Roman" w:cs="Times New Roman"/>
                <w:color w:val="000000"/>
                <w:lang w:eastAsia="en-GB"/>
              </w:rPr>
              <w:t xml:space="preserve">&amp; </w:t>
            </w:r>
            <w:r w:rsidRPr="000C6476">
              <w:rPr>
                <w:rFonts w:ascii="Times New Roman" w:hAnsi="Times New Roman" w:cs="Times New Roman"/>
                <w:color w:val="000000"/>
                <w:lang w:eastAsia="en-GB"/>
              </w:rPr>
              <w:t xml:space="preserve"> feeding UK volunteers </w:t>
            </w:r>
            <w:r w:rsidR="00285567" w:rsidRPr="000C6476">
              <w:rPr>
                <w:rFonts w:ascii="Times New Roman" w:hAnsi="Times New Roman" w:cs="Times New Roman"/>
                <w:color w:val="000000"/>
                <w:lang w:eastAsia="en-GB"/>
              </w:rPr>
              <w:t>on</w:t>
            </w:r>
            <w:r w:rsidRPr="000C6476">
              <w:rPr>
                <w:rFonts w:ascii="Times New Roman" w:hAnsi="Times New Roman" w:cs="Times New Roman"/>
                <w:color w:val="000000"/>
                <w:lang w:eastAsia="en-GB"/>
              </w:rPr>
              <w:t xml:space="preserve"> </w:t>
            </w:r>
            <w:proofErr w:type="spellStart"/>
            <w:r w:rsidRPr="000C6476">
              <w:rPr>
                <w:rFonts w:ascii="Times New Roman" w:hAnsi="Times New Roman" w:cs="Times New Roman"/>
                <w:color w:val="000000"/>
                <w:lang w:eastAsia="en-GB"/>
              </w:rPr>
              <w:t>Mahé</w:t>
            </w:r>
            <w:proofErr w:type="spellEnd"/>
          </w:p>
        </w:tc>
        <w:tc>
          <w:tcPr>
            <w:tcW w:w="596" w:type="pct"/>
            <w:tcBorders>
              <w:top w:val="nil"/>
              <w:left w:val="single" w:sz="4" w:space="0" w:color="auto"/>
              <w:bottom w:val="single" w:sz="4" w:space="0" w:color="auto"/>
              <w:right w:val="single" w:sz="4" w:space="0" w:color="auto"/>
            </w:tcBorders>
            <w:shd w:val="clear" w:color="auto" w:fill="auto"/>
          </w:tcPr>
          <w:p w14:paraId="37AF71C1" w14:textId="1E4D6A7C" w:rsidR="00125207" w:rsidRPr="000C6476" w:rsidRDefault="00DE2004" w:rsidP="00163618">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SIF/</w:t>
            </w:r>
            <w:r w:rsidR="00125207" w:rsidRPr="000C6476">
              <w:rPr>
                <w:rFonts w:ascii="Times New Roman" w:hAnsi="Times New Roman" w:cs="Times New Roman"/>
                <w:color w:val="000000"/>
                <w:lang w:eastAsia="en-GB"/>
              </w:rPr>
              <w:t>Oxford</w:t>
            </w:r>
          </w:p>
        </w:tc>
        <w:tc>
          <w:tcPr>
            <w:tcW w:w="192" w:type="pct"/>
            <w:tcBorders>
              <w:top w:val="nil"/>
              <w:left w:val="single" w:sz="4" w:space="0" w:color="auto"/>
              <w:bottom w:val="single" w:sz="4" w:space="0" w:color="auto"/>
              <w:right w:val="single" w:sz="4" w:space="0" w:color="auto"/>
            </w:tcBorders>
            <w:shd w:val="clear" w:color="auto" w:fill="auto"/>
          </w:tcPr>
          <w:p w14:paraId="60ABDB6B" w14:textId="757C7491" w:rsidR="00125207" w:rsidRPr="000C6476" w:rsidRDefault="00125207" w:rsidP="00163618">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single" w:sz="4" w:space="0" w:color="auto"/>
              <w:bottom w:val="single" w:sz="4" w:space="0" w:color="auto"/>
              <w:right w:val="single" w:sz="4" w:space="0" w:color="auto"/>
            </w:tcBorders>
            <w:shd w:val="clear" w:color="auto" w:fill="auto"/>
          </w:tcPr>
          <w:p w14:paraId="3C0D7DB3" w14:textId="77777777" w:rsidR="00125207" w:rsidRPr="000C6476" w:rsidRDefault="00125207" w:rsidP="00C666D7">
            <w:pPr>
              <w:spacing w:after="0" w:line="240" w:lineRule="auto"/>
              <w:rPr>
                <w:rFonts w:ascii="Times New Roman" w:hAnsi="Times New Roman" w:cs="Times New Roman"/>
                <w:b/>
                <w:color w:val="000000"/>
                <w:lang w:eastAsia="en-GB"/>
              </w:rPr>
            </w:pPr>
          </w:p>
        </w:tc>
        <w:tc>
          <w:tcPr>
            <w:tcW w:w="194" w:type="pct"/>
            <w:tcBorders>
              <w:top w:val="nil"/>
              <w:left w:val="single" w:sz="4" w:space="0" w:color="auto"/>
              <w:bottom w:val="single" w:sz="4" w:space="0" w:color="auto"/>
              <w:right w:val="single" w:sz="4" w:space="0" w:color="auto"/>
            </w:tcBorders>
            <w:shd w:val="clear" w:color="auto" w:fill="auto"/>
          </w:tcPr>
          <w:p w14:paraId="6C9C1018" w14:textId="77777777" w:rsidR="00125207" w:rsidRPr="000C6476" w:rsidRDefault="00125207" w:rsidP="00C666D7">
            <w:pPr>
              <w:spacing w:after="0" w:line="240" w:lineRule="auto"/>
              <w:rPr>
                <w:rFonts w:ascii="Times New Roman" w:hAnsi="Times New Roman" w:cs="Times New Roman"/>
                <w:b/>
                <w:color w:val="000000"/>
                <w:lang w:eastAsia="en-GB"/>
              </w:rPr>
            </w:pPr>
          </w:p>
        </w:tc>
        <w:tc>
          <w:tcPr>
            <w:tcW w:w="192" w:type="pct"/>
            <w:tcBorders>
              <w:top w:val="nil"/>
              <w:left w:val="single" w:sz="4" w:space="0" w:color="auto"/>
              <w:bottom w:val="single" w:sz="4" w:space="0" w:color="auto"/>
              <w:right w:val="single" w:sz="4" w:space="0" w:color="auto"/>
            </w:tcBorders>
            <w:shd w:val="clear" w:color="auto" w:fill="auto"/>
          </w:tcPr>
          <w:p w14:paraId="3A226147" w14:textId="77777777" w:rsidR="00125207" w:rsidRPr="000C6476" w:rsidRDefault="00125207" w:rsidP="00C666D7">
            <w:pPr>
              <w:spacing w:after="0" w:line="240" w:lineRule="auto"/>
              <w:rPr>
                <w:rFonts w:ascii="Times New Roman" w:hAnsi="Times New Roman" w:cs="Times New Roman"/>
                <w:b/>
                <w:color w:val="000000"/>
                <w:lang w:eastAsia="en-GB"/>
              </w:rPr>
            </w:pPr>
          </w:p>
        </w:tc>
        <w:tc>
          <w:tcPr>
            <w:tcW w:w="238" w:type="pct"/>
            <w:gridSpan w:val="2"/>
            <w:tcBorders>
              <w:top w:val="nil"/>
              <w:left w:val="single" w:sz="4" w:space="0" w:color="auto"/>
              <w:bottom w:val="single" w:sz="4" w:space="0" w:color="auto"/>
              <w:right w:val="single" w:sz="4" w:space="0" w:color="auto"/>
            </w:tcBorders>
            <w:shd w:val="clear" w:color="auto" w:fill="auto"/>
          </w:tcPr>
          <w:p w14:paraId="53FAC4AC" w14:textId="77777777" w:rsidR="00125207" w:rsidRPr="000C6476" w:rsidRDefault="00125207" w:rsidP="00C666D7">
            <w:pPr>
              <w:spacing w:after="0" w:line="240" w:lineRule="auto"/>
              <w:rPr>
                <w:rFonts w:ascii="Times New Roman" w:hAnsi="Times New Roman" w:cs="Times New Roman"/>
                <w:b/>
                <w:color w:val="000000"/>
                <w:lang w:eastAsia="en-GB"/>
              </w:rPr>
            </w:pPr>
          </w:p>
        </w:tc>
        <w:tc>
          <w:tcPr>
            <w:tcW w:w="1651" w:type="pct"/>
            <w:tcBorders>
              <w:top w:val="nil"/>
              <w:left w:val="nil"/>
              <w:bottom w:val="single" w:sz="4" w:space="0" w:color="auto"/>
              <w:right w:val="single" w:sz="4" w:space="0" w:color="auto"/>
            </w:tcBorders>
            <w:shd w:val="clear" w:color="auto" w:fill="auto"/>
          </w:tcPr>
          <w:p w14:paraId="5657D931" w14:textId="5B743397" w:rsidR="00125207" w:rsidRPr="000C6476" w:rsidRDefault="00A10D49" w:rsidP="00A10D49">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Six days transit </w:t>
            </w:r>
            <w:r w:rsidR="006458A2">
              <w:rPr>
                <w:rFonts w:ascii="Times New Roman" w:hAnsi="Times New Roman" w:cs="Times New Roman"/>
                <w:color w:val="000000"/>
                <w:lang w:eastAsia="en-GB"/>
              </w:rPr>
              <w:t xml:space="preserve">before and after </w:t>
            </w:r>
            <w:r>
              <w:rPr>
                <w:rFonts w:ascii="Times New Roman" w:hAnsi="Times New Roman" w:cs="Times New Roman"/>
                <w:color w:val="000000"/>
                <w:lang w:eastAsia="en-GB"/>
              </w:rPr>
              <w:t>expedition</w:t>
            </w:r>
            <w:r w:rsidR="006458A2">
              <w:rPr>
                <w:rFonts w:ascii="Times New Roman" w:hAnsi="Times New Roman" w:cs="Times New Roman"/>
                <w:color w:val="000000"/>
                <w:lang w:eastAsia="en-GB"/>
              </w:rPr>
              <w:t>.</w:t>
            </w:r>
          </w:p>
        </w:tc>
      </w:tr>
      <w:tr w:rsidR="008A4050" w:rsidRPr="000C6476" w14:paraId="558C6F0B"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3C17E52A" w14:textId="106F89CD" w:rsidR="00125207" w:rsidRPr="000C6476" w:rsidRDefault="00125207" w:rsidP="008A4050">
            <w:pPr>
              <w:spacing w:after="0" w:line="240" w:lineRule="auto"/>
              <w:rPr>
                <w:rFonts w:ascii="Times New Roman" w:hAnsi="Times New Roman" w:cs="Times New Roman"/>
                <w:color w:val="000000"/>
                <w:lang w:eastAsia="en-GB"/>
              </w:rPr>
            </w:pPr>
            <w:proofErr w:type="gramStart"/>
            <w:r w:rsidRPr="000C6476">
              <w:rPr>
                <w:rFonts w:ascii="Times New Roman" w:hAnsi="Times New Roman" w:cs="Times New Roman"/>
                <w:color w:val="000000"/>
                <w:lang w:eastAsia="en-GB"/>
              </w:rPr>
              <w:t xml:space="preserve">3.7 </w:t>
            </w:r>
            <w:r w:rsidRPr="000C6476">
              <w:t xml:space="preserve"> </w:t>
            </w:r>
            <w:r w:rsidR="008A4050" w:rsidRPr="000C6476">
              <w:rPr>
                <w:rFonts w:ascii="Times New Roman" w:hAnsi="Times New Roman" w:cs="Times New Roman"/>
                <w:color w:val="000000"/>
                <w:lang w:eastAsia="en-GB"/>
              </w:rPr>
              <w:t>Transporting</w:t>
            </w:r>
            <w:proofErr w:type="gramEnd"/>
            <w:r w:rsidRPr="000C6476">
              <w:rPr>
                <w:rFonts w:ascii="Times New Roman" w:hAnsi="Times New Roman" w:cs="Times New Roman"/>
                <w:color w:val="000000"/>
                <w:lang w:eastAsia="en-GB"/>
              </w:rPr>
              <w:t xml:space="preserve"> waste from Aldabra to </w:t>
            </w:r>
            <w:proofErr w:type="spellStart"/>
            <w:r w:rsidR="008A4050" w:rsidRPr="000C6476">
              <w:rPr>
                <w:rFonts w:ascii="Times New Roman" w:hAnsi="Times New Roman" w:cs="Times New Roman"/>
                <w:color w:val="000000"/>
                <w:lang w:eastAsia="en-GB"/>
              </w:rPr>
              <w:t>Mahé</w:t>
            </w:r>
            <w:proofErr w:type="spellEnd"/>
            <w:r w:rsidRPr="000C6476">
              <w:rPr>
                <w:rFonts w:ascii="Times New Roman" w:hAnsi="Times New Roman" w:cs="Times New Roman"/>
                <w:color w:val="000000"/>
                <w:lang w:eastAsia="en-GB"/>
              </w:rPr>
              <w:t xml:space="preserve"> </w:t>
            </w:r>
          </w:p>
        </w:tc>
        <w:tc>
          <w:tcPr>
            <w:tcW w:w="596" w:type="pct"/>
            <w:tcBorders>
              <w:top w:val="nil"/>
              <w:left w:val="single" w:sz="4" w:space="0" w:color="auto"/>
              <w:bottom w:val="single" w:sz="4" w:space="0" w:color="auto"/>
              <w:right w:val="single" w:sz="4" w:space="0" w:color="auto"/>
            </w:tcBorders>
            <w:shd w:val="clear" w:color="auto" w:fill="auto"/>
          </w:tcPr>
          <w:p w14:paraId="7BBF4CCD" w14:textId="466C9075" w:rsidR="00125207" w:rsidRPr="000C6476" w:rsidRDefault="00125207" w:rsidP="00163618">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p>
        </w:tc>
        <w:tc>
          <w:tcPr>
            <w:tcW w:w="192" w:type="pct"/>
            <w:tcBorders>
              <w:top w:val="nil"/>
              <w:left w:val="single" w:sz="4" w:space="0" w:color="auto"/>
              <w:bottom w:val="single" w:sz="4" w:space="0" w:color="auto"/>
              <w:right w:val="single" w:sz="4" w:space="0" w:color="auto"/>
            </w:tcBorders>
            <w:shd w:val="clear" w:color="auto" w:fill="auto"/>
          </w:tcPr>
          <w:p w14:paraId="74F25ECA" w14:textId="3CE0191C" w:rsidR="00125207" w:rsidRPr="000C6476" w:rsidRDefault="00125207" w:rsidP="00163618">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single" w:sz="4" w:space="0" w:color="auto"/>
              <w:bottom w:val="single" w:sz="4" w:space="0" w:color="auto"/>
              <w:right w:val="single" w:sz="4" w:space="0" w:color="auto"/>
            </w:tcBorders>
            <w:shd w:val="clear" w:color="auto" w:fill="auto"/>
          </w:tcPr>
          <w:p w14:paraId="112B5137" w14:textId="77777777" w:rsidR="00125207" w:rsidRPr="000C6476" w:rsidRDefault="00125207" w:rsidP="00C666D7">
            <w:pPr>
              <w:spacing w:after="0" w:line="240" w:lineRule="auto"/>
              <w:rPr>
                <w:rFonts w:ascii="Times New Roman" w:hAnsi="Times New Roman" w:cs="Times New Roman"/>
                <w:b/>
                <w:color w:val="000000"/>
                <w:lang w:eastAsia="en-GB"/>
              </w:rPr>
            </w:pPr>
          </w:p>
        </w:tc>
        <w:tc>
          <w:tcPr>
            <w:tcW w:w="194" w:type="pct"/>
            <w:tcBorders>
              <w:top w:val="nil"/>
              <w:left w:val="single" w:sz="4" w:space="0" w:color="auto"/>
              <w:bottom w:val="single" w:sz="4" w:space="0" w:color="auto"/>
              <w:right w:val="single" w:sz="4" w:space="0" w:color="auto"/>
            </w:tcBorders>
            <w:shd w:val="clear" w:color="auto" w:fill="auto"/>
          </w:tcPr>
          <w:p w14:paraId="45D758C3" w14:textId="77777777" w:rsidR="00125207" w:rsidRPr="000C6476" w:rsidRDefault="00125207" w:rsidP="00C666D7">
            <w:pPr>
              <w:spacing w:after="0" w:line="240" w:lineRule="auto"/>
              <w:rPr>
                <w:rFonts w:ascii="Times New Roman" w:hAnsi="Times New Roman" w:cs="Times New Roman"/>
                <w:b/>
                <w:color w:val="000000"/>
                <w:lang w:eastAsia="en-GB"/>
              </w:rPr>
            </w:pPr>
          </w:p>
        </w:tc>
        <w:tc>
          <w:tcPr>
            <w:tcW w:w="192" w:type="pct"/>
            <w:tcBorders>
              <w:top w:val="nil"/>
              <w:left w:val="single" w:sz="4" w:space="0" w:color="auto"/>
              <w:bottom w:val="single" w:sz="4" w:space="0" w:color="auto"/>
              <w:right w:val="single" w:sz="4" w:space="0" w:color="auto"/>
            </w:tcBorders>
            <w:shd w:val="clear" w:color="auto" w:fill="auto"/>
          </w:tcPr>
          <w:p w14:paraId="71750A00" w14:textId="77777777" w:rsidR="00125207" w:rsidRPr="000C6476" w:rsidRDefault="00125207" w:rsidP="00C666D7">
            <w:pPr>
              <w:spacing w:after="0" w:line="240" w:lineRule="auto"/>
              <w:rPr>
                <w:rFonts w:ascii="Times New Roman" w:hAnsi="Times New Roman" w:cs="Times New Roman"/>
                <w:b/>
                <w:color w:val="000000"/>
                <w:lang w:eastAsia="en-GB"/>
              </w:rPr>
            </w:pPr>
          </w:p>
        </w:tc>
        <w:tc>
          <w:tcPr>
            <w:tcW w:w="238" w:type="pct"/>
            <w:gridSpan w:val="2"/>
            <w:tcBorders>
              <w:top w:val="nil"/>
              <w:left w:val="single" w:sz="4" w:space="0" w:color="auto"/>
              <w:bottom w:val="single" w:sz="4" w:space="0" w:color="auto"/>
              <w:right w:val="single" w:sz="4" w:space="0" w:color="auto"/>
            </w:tcBorders>
            <w:shd w:val="clear" w:color="auto" w:fill="auto"/>
          </w:tcPr>
          <w:p w14:paraId="320DA80C" w14:textId="77777777" w:rsidR="00125207" w:rsidRPr="000C6476" w:rsidRDefault="00125207" w:rsidP="00C666D7">
            <w:pPr>
              <w:spacing w:after="0" w:line="240" w:lineRule="auto"/>
              <w:rPr>
                <w:rFonts w:ascii="Times New Roman" w:hAnsi="Times New Roman" w:cs="Times New Roman"/>
                <w:b/>
                <w:color w:val="000000"/>
                <w:lang w:eastAsia="en-GB"/>
              </w:rPr>
            </w:pPr>
          </w:p>
        </w:tc>
        <w:tc>
          <w:tcPr>
            <w:tcW w:w="1651" w:type="pct"/>
            <w:tcBorders>
              <w:top w:val="nil"/>
              <w:left w:val="nil"/>
              <w:bottom w:val="single" w:sz="4" w:space="0" w:color="auto"/>
              <w:right w:val="single" w:sz="4" w:space="0" w:color="auto"/>
            </w:tcBorders>
            <w:shd w:val="clear" w:color="auto" w:fill="auto"/>
          </w:tcPr>
          <w:p w14:paraId="50F4AC8D" w14:textId="09D66D41" w:rsidR="00125207" w:rsidRPr="000C6476" w:rsidRDefault="008A4050" w:rsidP="004F4242">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Also moving round Aldabra to collect waste.</w:t>
            </w:r>
          </w:p>
        </w:tc>
      </w:tr>
      <w:tr w:rsidR="002150EB" w:rsidRPr="000C6476" w14:paraId="653CE983" w14:textId="77777777" w:rsidTr="006651E4">
        <w:tc>
          <w:tcPr>
            <w:tcW w:w="5000" w:type="pct"/>
            <w:gridSpan w:val="9"/>
            <w:tcBorders>
              <w:top w:val="nil"/>
              <w:left w:val="single" w:sz="4" w:space="0" w:color="auto"/>
              <w:bottom w:val="single" w:sz="4" w:space="0" w:color="auto"/>
              <w:right w:val="single" w:sz="4" w:space="0" w:color="auto"/>
            </w:tcBorders>
            <w:shd w:val="clear" w:color="auto" w:fill="auto"/>
          </w:tcPr>
          <w:p w14:paraId="46CA982E" w14:textId="28E6F805" w:rsidR="002150EB" w:rsidRPr="000C6476" w:rsidRDefault="006651E4" w:rsidP="003E4342">
            <w:pPr>
              <w:spacing w:after="0" w:line="240" w:lineRule="auto"/>
              <w:rPr>
                <w:rFonts w:ascii="Times New Roman" w:hAnsi="Times New Roman" w:cs="Times New Roman"/>
                <w:color w:val="000000"/>
                <w:lang w:eastAsia="en-GB"/>
              </w:rPr>
            </w:pPr>
            <w:r w:rsidRPr="000C6476">
              <w:rPr>
                <w:rFonts w:ascii="Times New Roman" w:hAnsi="Times New Roman" w:cs="Times New Roman"/>
                <w:b/>
                <w:color w:val="000000"/>
                <w:lang w:eastAsia="en-GB"/>
              </w:rPr>
              <w:t>Indicators</w:t>
            </w:r>
            <w:r w:rsidR="002150EB" w:rsidRPr="000C6476">
              <w:rPr>
                <w:rFonts w:ascii="Times New Roman" w:hAnsi="Times New Roman" w:cs="Times New Roman"/>
                <w:b/>
                <w:color w:val="000000"/>
                <w:lang w:eastAsia="en-GB"/>
              </w:rPr>
              <w:t xml:space="preserve">: </w:t>
            </w:r>
            <w:r w:rsidRPr="000C6476">
              <w:rPr>
                <w:rFonts w:ascii="Times New Roman" w:hAnsi="Times New Roman" w:cs="Times New Roman"/>
                <w:color w:val="000000"/>
                <w:lang w:eastAsia="en-GB"/>
              </w:rPr>
              <w:t>35 to 91</w:t>
            </w:r>
            <w:r w:rsidR="002150EB" w:rsidRPr="000C6476">
              <w:rPr>
                <w:rFonts w:ascii="Times New Roman" w:hAnsi="Times New Roman" w:cs="Times New Roman"/>
                <w:color w:val="000000"/>
                <w:lang w:eastAsia="en-GB"/>
              </w:rPr>
              <w:t xml:space="preserve"> tonnes of waste removed </w:t>
            </w:r>
            <w:r w:rsidR="008A282C">
              <w:rPr>
                <w:rFonts w:ascii="Times New Roman" w:hAnsi="Times New Roman" w:cs="Times New Roman"/>
                <w:color w:val="000000"/>
                <w:lang w:eastAsia="en-GB"/>
              </w:rPr>
              <w:t xml:space="preserve">from </w:t>
            </w:r>
            <w:r w:rsidR="002150EB" w:rsidRPr="000C6476">
              <w:rPr>
                <w:rFonts w:ascii="Times New Roman" w:hAnsi="Times New Roman" w:cs="Times New Roman"/>
                <w:color w:val="000000"/>
                <w:lang w:eastAsia="en-GB"/>
              </w:rPr>
              <w:t>Aldabra, 12 young people empowered to a</w:t>
            </w:r>
            <w:r w:rsidR="003E4342">
              <w:rPr>
                <w:rFonts w:ascii="Times New Roman" w:hAnsi="Times New Roman" w:cs="Times New Roman"/>
                <w:color w:val="000000"/>
                <w:lang w:eastAsia="en-GB"/>
              </w:rPr>
              <w:t>dvocate for action to #</w:t>
            </w:r>
            <w:proofErr w:type="spellStart"/>
            <w:r w:rsidR="003E4342">
              <w:rPr>
                <w:rFonts w:ascii="Times New Roman" w:hAnsi="Times New Roman" w:cs="Times New Roman"/>
                <w:color w:val="000000"/>
                <w:lang w:eastAsia="en-GB"/>
              </w:rPr>
              <w:t>beatp</w:t>
            </w:r>
            <w:r w:rsidR="006458A2">
              <w:rPr>
                <w:rFonts w:ascii="Times New Roman" w:hAnsi="Times New Roman" w:cs="Times New Roman"/>
                <w:color w:val="000000"/>
                <w:lang w:eastAsia="en-GB"/>
              </w:rPr>
              <w:t>lasticpollution</w:t>
            </w:r>
            <w:proofErr w:type="spellEnd"/>
            <w:r w:rsidR="003E4342">
              <w:rPr>
                <w:rFonts w:ascii="Times New Roman" w:hAnsi="Times New Roman" w:cs="Times New Roman"/>
                <w:color w:val="000000"/>
                <w:lang w:eastAsia="en-GB"/>
              </w:rPr>
              <w:t xml:space="preserve"> and other issues.</w:t>
            </w:r>
          </w:p>
        </w:tc>
      </w:tr>
      <w:tr w:rsidR="00C666D7" w:rsidRPr="000C6476" w14:paraId="3E37844C" w14:textId="77777777" w:rsidTr="006651E4">
        <w:tc>
          <w:tcPr>
            <w:tcW w:w="5000" w:type="pct"/>
            <w:gridSpan w:val="9"/>
            <w:tcBorders>
              <w:top w:val="nil"/>
              <w:left w:val="single" w:sz="4" w:space="0" w:color="auto"/>
              <w:bottom w:val="single" w:sz="4" w:space="0" w:color="auto"/>
              <w:right w:val="single" w:sz="4" w:space="0" w:color="auto"/>
            </w:tcBorders>
            <w:shd w:val="clear" w:color="auto" w:fill="auto"/>
          </w:tcPr>
          <w:p w14:paraId="02F64EBE" w14:textId="041002FC" w:rsidR="00C666D7" w:rsidRPr="000C6476" w:rsidRDefault="00163618"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b/>
                <w:color w:val="000000"/>
                <w:lang w:eastAsia="en-GB"/>
              </w:rPr>
              <w:t>Specific Objective No 4</w:t>
            </w:r>
            <w:r w:rsidR="00C666D7" w:rsidRPr="000C6476">
              <w:rPr>
                <w:rFonts w:ascii="Times New Roman" w:hAnsi="Times New Roman" w:cs="Times New Roman"/>
                <w:b/>
                <w:color w:val="000000"/>
                <w:lang w:eastAsia="en-GB"/>
              </w:rPr>
              <w:t xml:space="preserve"> (Research)</w:t>
            </w:r>
          </w:p>
        </w:tc>
      </w:tr>
      <w:tr w:rsidR="008A4050" w:rsidRPr="000C6476" w14:paraId="609C97FA"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72DB3711" w14:textId="29FE0BB7" w:rsidR="00C666D7" w:rsidRPr="000C6476" w:rsidRDefault="00163618" w:rsidP="003E4342">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4</w:t>
            </w:r>
            <w:r w:rsidR="00990B82">
              <w:rPr>
                <w:rFonts w:ascii="Times New Roman" w:hAnsi="Times New Roman" w:cs="Times New Roman"/>
                <w:color w:val="000000"/>
                <w:lang w:eastAsia="en-GB"/>
              </w:rPr>
              <w:t xml:space="preserve">.1 </w:t>
            </w:r>
            <w:r w:rsidR="003E4342">
              <w:rPr>
                <w:rFonts w:ascii="Times New Roman" w:hAnsi="Times New Roman" w:cs="Times New Roman"/>
                <w:color w:val="000000"/>
                <w:lang w:eastAsia="en-GB"/>
              </w:rPr>
              <w:t xml:space="preserve">Setup marine debris </w:t>
            </w:r>
            <w:r w:rsidR="00990B82">
              <w:rPr>
                <w:rFonts w:ascii="Times New Roman" w:hAnsi="Times New Roman" w:cs="Times New Roman"/>
                <w:color w:val="000000"/>
                <w:lang w:eastAsia="en-GB"/>
              </w:rPr>
              <w:t>t</w:t>
            </w:r>
            <w:r w:rsidR="00990B82" w:rsidRPr="00990B82">
              <w:rPr>
                <w:rFonts w:ascii="Times New Roman" w:hAnsi="Times New Roman" w:cs="Times New Roman"/>
                <w:color w:val="000000"/>
                <w:lang w:eastAsia="en-GB"/>
              </w:rPr>
              <w:t xml:space="preserve">ransects </w:t>
            </w:r>
          </w:p>
        </w:tc>
        <w:tc>
          <w:tcPr>
            <w:tcW w:w="596" w:type="pct"/>
            <w:tcBorders>
              <w:top w:val="nil"/>
              <w:left w:val="nil"/>
              <w:bottom w:val="single" w:sz="4" w:space="0" w:color="auto"/>
              <w:right w:val="single" w:sz="4" w:space="0" w:color="auto"/>
            </w:tcBorders>
            <w:shd w:val="clear" w:color="auto" w:fill="auto"/>
          </w:tcPr>
          <w:p w14:paraId="5EDC87C0" w14:textId="3C5BFB95" w:rsidR="00C666D7" w:rsidRPr="000C6476" w:rsidRDefault="00C666D7" w:rsidP="00831756">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p>
        </w:tc>
        <w:tc>
          <w:tcPr>
            <w:tcW w:w="192" w:type="pct"/>
            <w:tcBorders>
              <w:top w:val="nil"/>
              <w:left w:val="nil"/>
              <w:bottom w:val="single" w:sz="4" w:space="0" w:color="auto"/>
              <w:right w:val="single" w:sz="4" w:space="0" w:color="auto"/>
            </w:tcBorders>
            <w:shd w:val="clear" w:color="auto" w:fill="auto"/>
          </w:tcPr>
          <w:p w14:paraId="4D50C543" w14:textId="223F66B9"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tcPr>
          <w:p w14:paraId="2EAC867D" w14:textId="77777777" w:rsidR="00C666D7" w:rsidRPr="000C6476" w:rsidRDefault="00C666D7" w:rsidP="00C666D7">
            <w:pPr>
              <w:spacing w:after="0" w:line="240" w:lineRule="auto"/>
              <w:jc w:val="center"/>
              <w:rPr>
                <w:rFonts w:ascii="Times New Roman" w:hAnsi="Times New Roman" w:cs="Times New Roman"/>
                <w:color w:val="000000"/>
                <w:lang w:eastAsia="en-GB"/>
              </w:rPr>
            </w:pPr>
          </w:p>
        </w:tc>
        <w:tc>
          <w:tcPr>
            <w:tcW w:w="194" w:type="pct"/>
            <w:tcBorders>
              <w:top w:val="nil"/>
              <w:left w:val="nil"/>
              <w:bottom w:val="single" w:sz="4" w:space="0" w:color="auto"/>
              <w:right w:val="single" w:sz="4" w:space="0" w:color="auto"/>
            </w:tcBorders>
            <w:shd w:val="clear" w:color="auto" w:fill="auto"/>
          </w:tcPr>
          <w:p w14:paraId="2BB03983" w14:textId="77777777" w:rsidR="00C666D7" w:rsidRPr="000C6476" w:rsidRDefault="00C666D7" w:rsidP="00C666D7">
            <w:pPr>
              <w:spacing w:after="0" w:line="240" w:lineRule="auto"/>
              <w:jc w:val="center"/>
              <w:rPr>
                <w:rFonts w:ascii="Times New Roman" w:hAnsi="Times New Roman" w:cs="Times New Roman"/>
                <w:color w:val="000000"/>
                <w:lang w:eastAsia="en-GB"/>
              </w:rPr>
            </w:pPr>
          </w:p>
        </w:tc>
        <w:tc>
          <w:tcPr>
            <w:tcW w:w="192" w:type="pct"/>
            <w:tcBorders>
              <w:top w:val="nil"/>
              <w:left w:val="nil"/>
              <w:bottom w:val="single" w:sz="4" w:space="0" w:color="auto"/>
              <w:right w:val="single" w:sz="4" w:space="0" w:color="auto"/>
            </w:tcBorders>
            <w:shd w:val="clear" w:color="auto" w:fill="auto"/>
          </w:tcPr>
          <w:p w14:paraId="229B10BC" w14:textId="77777777" w:rsidR="00C666D7" w:rsidRPr="000C6476" w:rsidRDefault="00C666D7" w:rsidP="00C666D7">
            <w:pPr>
              <w:spacing w:after="0" w:line="240" w:lineRule="auto"/>
              <w:jc w:val="center"/>
              <w:rPr>
                <w:rFonts w:ascii="Times New Roman" w:hAnsi="Times New Roman" w:cs="Times New Roman"/>
                <w:color w:val="000000"/>
                <w:lang w:eastAsia="en-GB"/>
              </w:rPr>
            </w:pPr>
          </w:p>
        </w:tc>
        <w:tc>
          <w:tcPr>
            <w:tcW w:w="238" w:type="pct"/>
            <w:gridSpan w:val="2"/>
            <w:tcBorders>
              <w:top w:val="nil"/>
              <w:left w:val="nil"/>
              <w:bottom w:val="single" w:sz="4" w:space="0" w:color="auto"/>
              <w:right w:val="single" w:sz="4" w:space="0" w:color="auto"/>
            </w:tcBorders>
            <w:shd w:val="clear" w:color="auto" w:fill="auto"/>
          </w:tcPr>
          <w:p w14:paraId="31DDD457" w14:textId="77777777" w:rsidR="00C666D7" w:rsidRPr="000C6476" w:rsidRDefault="00C666D7" w:rsidP="00C666D7">
            <w:pPr>
              <w:spacing w:after="0" w:line="240" w:lineRule="auto"/>
              <w:jc w:val="center"/>
              <w:rPr>
                <w:rFonts w:ascii="Times New Roman" w:hAnsi="Times New Roman" w:cs="Times New Roman"/>
                <w:color w:val="000000"/>
                <w:lang w:eastAsia="en-GB"/>
              </w:rPr>
            </w:pPr>
          </w:p>
        </w:tc>
        <w:tc>
          <w:tcPr>
            <w:tcW w:w="1651" w:type="pct"/>
            <w:tcBorders>
              <w:top w:val="nil"/>
              <w:left w:val="nil"/>
              <w:bottom w:val="single" w:sz="4" w:space="0" w:color="auto"/>
              <w:right w:val="single" w:sz="4" w:space="0" w:color="auto"/>
            </w:tcBorders>
            <w:shd w:val="clear" w:color="auto" w:fill="auto"/>
          </w:tcPr>
          <w:p w14:paraId="2627D17E" w14:textId="01EFCDA9" w:rsidR="00C666D7" w:rsidRPr="000C6476" w:rsidRDefault="003E4342" w:rsidP="003E4342">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T</w:t>
            </w:r>
            <w:r w:rsidRPr="00990B82">
              <w:rPr>
                <w:rFonts w:ascii="Times New Roman" w:hAnsi="Times New Roman" w:cs="Times New Roman"/>
                <w:color w:val="000000"/>
                <w:lang w:eastAsia="en-GB"/>
              </w:rPr>
              <w:t>o determine</w:t>
            </w:r>
            <w:r>
              <w:rPr>
                <w:rFonts w:ascii="Times New Roman" w:hAnsi="Times New Roman" w:cs="Times New Roman"/>
                <w:color w:val="000000"/>
                <w:lang w:eastAsia="en-GB"/>
              </w:rPr>
              <w:t xml:space="preserve"> quantity, origin &amp; composition</w:t>
            </w:r>
          </w:p>
        </w:tc>
      </w:tr>
      <w:tr w:rsidR="00990B82" w:rsidRPr="000C6476" w14:paraId="35AF79B2"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23D49D33" w14:textId="7D47E654" w:rsidR="00990B82" w:rsidRPr="000C6476" w:rsidRDefault="00990B82" w:rsidP="00990B82">
            <w:pPr>
              <w:tabs>
                <w:tab w:val="left" w:pos="3968"/>
              </w:tabs>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4.2 Conduct accumulation surveys</w:t>
            </w:r>
          </w:p>
        </w:tc>
        <w:tc>
          <w:tcPr>
            <w:tcW w:w="596" w:type="pct"/>
            <w:tcBorders>
              <w:top w:val="nil"/>
              <w:left w:val="nil"/>
              <w:bottom w:val="single" w:sz="4" w:space="0" w:color="auto"/>
              <w:right w:val="single" w:sz="4" w:space="0" w:color="auto"/>
            </w:tcBorders>
            <w:shd w:val="clear" w:color="auto" w:fill="auto"/>
          </w:tcPr>
          <w:p w14:paraId="2E9F6F9E" w14:textId="5829548F" w:rsidR="00990B82" w:rsidRPr="000C6476" w:rsidRDefault="00990B82" w:rsidP="00831756">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SIF/Oxford</w:t>
            </w:r>
          </w:p>
        </w:tc>
        <w:tc>
          <w:tcPr>
            <w:tcW w:w="192" w:type="pct"/>
            <w:tcBorders>
              <w:top w:val="nil"/>
              <w:left w:val="nil"/>
              <w:bottom w:val="single" w:sz="4" w:space="0" w:color="auto"/>
              <w:right w:val="single" w:sz="4" w:space="0" w:color="auto"/>
            </w:tcBorders>
            <w:shd w:val="clear" w:color="auto" w:fill="auto"/>
          </w:tcPr>
          <w:p w14:paraId="3589BBD1" w14:textId="3DA5F7A4" w:rsidR="00990B82" w:rsidRPr="000C6476" w:rsidRDefault="00990B82"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tcPr>
          <w:p w14:paraId="7FF71C56" w14:textId="77777777" w:rsidR="00990B82" w:rsidRPr="000C6476" w:rsidRDefault="00990B82" w:rsidP="00C666D7">
            <w:pPr>
              <w:spacing w:after="0" w:line="240" w:lineRule="auto"/>
              <w:jc w:val="center"/>
              <w:rPr>
                <w:rFonts w:ascii="Times New Roman" w:hAnsi="Times New Roman" w:cs="Times New Roman"/>
                <w:color w:val="000000"/>
                <w:lang w:eastAsia="en-GB"/>
              </w:rPr>
            </w:pPr>
          </w:p>
        </w:tc>
        <w:tc>
          <w:tcPr>
            <w:tcW w:w="194" w:type="pct"/>
            <w:tcBorders>
              <w:top w:val="nil"/>
              <w:left w:val="nil"/>
              <w:bottom w:val="single" w:sz="4" w:space="0" w:color="auto"/>
              <w:right w:val="single" w:sz="4" w:space="0" w:color="auto"/>
            </w:tcBorders>
            <w:shd w:val="clear" w:color="auto" w:fill="auto"/>
          </w:tcPr>
          <w:p w14:paraId="46070029" w14:textId="77777777" w:rsidR="00990B82" w:rsidRPr="000C6476" w:rsidRDefault="00990B82" w:rsidP="00C666D7">
            <w:pPr>
              <w:spacing w:after="0" w:line="240" w:lineRule="auto"/>
              <w:jc w:val="center"/>
              <w:rPr>
                <w:rFonts w:ascii="Times New Roman" w:hAnsi="Times New Roman" w:cs="Times New Roman"/>
                <w:color w:val="000000"/>
                <w:lang w:eastAsia="en-GB"/>
              </w:rPr>
            </w:pPr>
          </w:p>
        </w:tc>
        <w:tc>
          <w:tcPr>
            <w:tcW w:w="192" w:type="pct"/>
            <w:tcBorders>
              <w:top w:val="nil"/>
              <w:left w:val="nil"/>
              <w:bottom w:val="single" w:sz="4" w:space="0" w:color="auto"/>
              <w:right w:val="single" w:sz="4" w:space="0" w:color="auto"/>
            </w:tcBorders>
            <w:shd w:val="clear" w:color="auto" w:fill="auto"/>
          </w:tcPr>
          <w:p w14:paraId="159DF48C" w14:textId="77777777" w:rsidR="00990B82" w:rsidRPr="000C6476" w:rsidRDefault="00990B82" w:rsidP="00C666D7">
            <w:pPr>
              <w:spacing w:after="0" w:line="240" w:lineRule="auto"/>
              <w:jc w:val="center"/>
              <w:rPr>
                <w:rFonts w:ascii="Times New Roman" w:hAnsi="Times New Roman" w:cs="Times New Roman"/>
                <w:color w:val="000000"/>
                <w:lang w:eastAsia="en-GB"/>
              </w:rPr>
            </w:pPr>
          </w:p>
        </w:tc>
        <w:tc>
          <w:tcPr>
            <w:tcW w:w="238" w:type="pct"/>
            <w:gridSpan w:val="2"/>
            <w:tcBorders>
              <w:top w:val="nil"/>
              <w:left w:val="nil"/>
              <w:bottom w:val="single" w:sz="4" w:space="0" w:color="auto"/>
              <w:right w:val="single" w:sz="4" w:space="0" w:color="auto"/>
            </w:tcBorders>
            <w:shd w:val="clear" w:color="auto" w:fill="auto"/>
          </w:tcPr>
          <w:p w14:paraId="67BB558E" w14:textId="77777777" w:rsidR="00990B82" w:rsidRPr="000C6476" w:rsidRDefault="00990B82" w:rsidP="00C666D7">
            <w:pPr>
              <w:spacing w:after="0" w:line="240" w:lineRule="auto"/>
              <w:jc w:val="center"/>
              <w:rPr>
                <w:rFonts w:ascii="Times New Roman" w:hAnsi="Times New Roman" w:cs="Times New Roman"/>
                <w:color w:val="000000"/>
                <w:lang w:eastAsia="en-GB"/>
              </w:rPr>
            </w:pPr>
          </w:p>
        </w:tc>
        <w:tc>
          <w:tcPr>
            <w:tcW w:w="1651" w:type="pct"/>
            <w:tcBorders>
              <w:top w:val="nil"/>
              <w:left w:val="nil"/>
              <w:bottom w:val="single" w:sz="4" w:space="0" w:color="auto"/>
              <w:right w:val="single" w:sz="4" w:space="0" w:color="auto"/>
            </w:tcBorders>
            <w:shd w:val="clear" w:color="auto" w:fill="auto"/>
          </w:tcPr>
          <w:p w14:paraId="18CE195B" w14:textId="77777777" w:rsidR="00990B82" w:rsidRPr="000C6476" w:rsidRDefault="00990B82" w:rsidP="00E44D90">
            <w:pPr>
              <w:spacing w:after="0" w:line="240" w:lineRule="auto"/>
              <w:rPr>
                <w:rFonts w:ascii="Times New Roman" w:hAnsi="Times New Roman" w:cs="Times New Roman"/>
                <w:color w:val="000000"/>
                <w:lang w:eastAsia="en-GB"/>
              </w:rPr>
            </w:pPr>
          </w:p>
        </w:tc>
      </w:tr>
      <w:tr w:rsidR="00DE2004" w:rsidRPr="000C6476" w14:paraId="24624D71"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7335A5ED" w14:textId="16862FE6" w:rsidR="00DE2004" w:rsidRPr="000C6476" w:rsidRDefault="00990B82" w:rsidP="003E4342">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4.3 Conduct </w:t>
            </w:r>
            <w:r w:rsidR="003E4342">
              <w:rPr>
                <w:rFonts w:ascii="Times New Roman" w:hAnsi="Times New Roman" w:cs="Times New Roman"/>
                <w:color w:val="000000"/>
                <w:lang w:eastAsia="en-GB"/>
              </w:rPr>
              <w:t xml:space="preserve">marine debris </w:t>
            </w:r>
            <w:r>
              <w:rPr>
                <w:rFonts w:ascii="Times New Roman" w:hAnsi="Times New Roman" w:cs="Times New Roman"/>
                <w:color w:val="000000"/>
                <w:lang w:eastAsia="en-GB"/>
              </w:rPr>
              <w:t>s</w:t>
            </w:r>
            <w:r w:rsidRPr="00990B82">
              <w:rPr>
                <w:rFonts w:ascii="Times New Roman" w:hAnsi="Times New Roman" w:cs="Times New Roman"/>
                <w:color w:val="000000"/>
                <w:lang w:eastAsia="en-GB"/>
              </w:rPr>
              <w:t xml:space="preserve">urveys </w:t>
            </w:r>
          </w:p>
        </w:tc>
        <w:tc>
          <w:tcPr>
            <w:tcW w:w="596" w:type="pct"/>
            <w:tcBorders>
              <w:top w:val="nil"/>
              <w:left w:val="nil"/>
              <w:bottom w:val="single" w:sz="4" w:space="0" w:color="auto"/>
              <w:right w:val="single" w:sz="4" w:space="0" w:color="auto"/>
            </w:tcBorders>
            <w:shd w:val="clear" w:color="auto" w:fill="auto"/>
          </w:tcPr>
          <w:p w14:paraId="6C2B6BEE" w14:textId="789F2803" w:rsidR="00DE2004" w:rsidRPr="000C6476" w:rsidRDefault="00990B82" w:rsidP="00831756">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SIF/Oxford</w:t>
            </w:r>
          </w:p>
        </w:tc>
        <w:tc>
          <w:tcPr>
            <w:tcW w:w="192" w:type="pct"/>
            <w:tcBorders>
              <w:top w:val="nil"/>
              <w:left w:val="nil"/>
              <w:bottom w:val="single" w:sz="4" w:space="0" w:color="auto"/>
              <w:right w:val="single" w:sz="4" w:space="0" w:color="auto"/>
            </w:tcBorders>
            <w:shd w:val="clear" w:color="auto" w:fill="auto"/>
          </w:tcPr>
          <w:p w14:paraId="58D88CF5" w14:textId="231A1CBB" w:rsidR="00DE2004" w:rsidRPr="000C6476" w:rsidRDefault="00990B82"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tcPr>
          <w:p w14:paraId="06A48AD1" w14:textId="77777777" w:rsidR="00DE2004" w:rsidRPr="000C6476" w:rsidRDefault="00DE2004" w:rsidP="00C666D7">
            <w:pPr>
              <w:spacing w:after="0" w:line="240" w:lineRule="auto"/>
              <w:jc w:val="center"/>
              <w:rPr>
                <w:rFonts w:ascii="Times New Roman" w:hAnsi="Times New Roman" w:cs="Times New Roman"/>
                <w:color w:val="000000"/>
                <w:lang w:eastAsia="en-GB"/>
              </w:rPr>
            </w:pPr>
          </w:p>
        </w:tc>
        <w:tc>
          <w:tcPr>
            <w:tcW w:w="194" w:type="pct"/>
            <w:tcBorders>
              <w:top w:val="nil"/>
              <w:left w:val="nil"/>
              <w:bottom w:val="single" w:sz="4" w:space="0" w:color="auto"/>
              <w:right w:val="single" w:sz="4" w:space="0" w:color="auto"/>
            </w:tcBorders>
            <w:shd w:val="clear" w:color="auto" w:fill="auto"/>
          </w:tcPr>
          <w:p w14:paraId="716E3868" w14:textId="77777777" w:rsidR="00DE2004" w:rsidRPr="000C6476" w:rsidRDefault="00DE2004" w:rsidP="00C666D7">
            <w:pPr>
              <w:spacing w:after="0" w:line="240" w:lineRule="auto"/>
              <w:jc w:val="center"/>
              <w:rPr>
                <w:rFonts w:ascii="Times New Roman" w:hAnsi="Times New Roman" w:cs="Times New Roman"/>
                <w:color w:val="000000"/>
                <w:lang w:eastAsia="en-GB"/>
              </w:rPr>
            </w:pPr>
          </w:p>
        </w:tc>
        <w:tc>
          <w:tcPr>
            <w:tcW w:w="192" w:type="pct"/>
            <w:tcBorders>
              <w:top w:val="nil"/>
              <w:left w:val="nil"/>
              <w:bottom w:val="single" w:sz="4" w:space="0" w:color="auto"/>
              <w:right w:val="single" w:sz="4" w:space="0" w:color="auto"/>
            </w:tcBorders>
            <w:shd w:val="clear" w:color="auto" w:fill="auto"/>
          </w:tcPr>
          <w:p w14:paraId="2C76EEBC" w14:textId="77777777" w:rsidR="00DE2004" w:rsidRPr="000C6476" w:rsidRDefault="00DE2004" w:rsidP="00C666D7">
            <w:pPr>
              <w:spacing w:after="0" w:line="240" w:lineRule="auto"/>
              <w:jc w:val="center"/>
              <w:rPr>
                <w:rFonts w:ascii="Times New Roman" w:hAnsi="Times New Roman" w:cs="Times New Roman"/>
                <w:color w:val="000000"/>
                <w:lang w:eastAsia="en-GB"/>
              </w:rPr>
            </w:pPr>
          </w:p>
        </w:tc>
        <w:tc>
          <w:tcPr>
            <w:tcW w:w="238" w:type="pct"/>
            <w:gridSpan w:val="2"/>
            <w:tcBorders>
              <w:top w:val="nil"/>
              <w:left w:val="nil"/>
              <w:bottom w:val="single" w:sz="4" w:space="0" w:color="auto"/>
              <w:right w:val="single" w:sz="4" w:space="0" w:color="auto"/>
            </w:tcBorders>
            <w:shd w:val="clear" w:color="auto" w:fill="auto"/>
          </w:tcPr>
          <w:p w14:paraId="69B16D00" w14:textId="77777777" w:rsidR="00DE2004" w:rsidRPr="000C6476" w:rsidRDefault="00DE2004" w:rsidP="00C666D7">
            <w:pPr>
              <w:spacing w:after="0" w:line="240" w:lineRule="auto"/>
              <w:jc w:val="center"/>
              <w:rPr>
                <w:rFonts w:ascii="Times New Roman" w:hAnsi="Times New Roman" w:cs="Times New Roman"/>
                <w:color w:val="000000"/>
                <w:lang w:eastAsia="en-GB"/>
              </w:rPr>
            </w:pPr>
          </w:p>
        </w:tc>
        <w:tc>
          <w:tcPr>
            <w:tcW w:w="1651" w:type="pct"/>
            <w:tcBorders>
              <w:top w:val="nil"/>
              <w:left w:val="nil"/>
              <w:bottom w:val="single" w:sz="4" w:space="0" w:color="auto"/>
              <w:right w:val="single" w:sz="4" w:space="0" w:color="auto"/>
            </w:tcBorders>
            <w:shd w:val="clear" w:color="auto" w:fill="auto"/>
          </w:tcPr>
          <w:p w14:paraId="56AF7682" w14:textId="6D8D873B" w:rsidR="00DE2004" w:rsidRPr="000C6476" w:rsidRDefault="003E4342" w:rsidP="003E4342">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T</w:t>
            </w:r>
            <w:r w:rsidRPr="00990B82">
              <w:rPr>
                <w:rFonts w:ascii="Times New Roman" w:hAnsi="Times New Roman" w:cs="Times New Roman"/>
                <w:color w:val="000000"/>
                <w:lang w:eastAsia="en-GB"/>
              </w:rPr>
              <w:t xml:space="preserve">o quantify </w:t>
            </w:r>
            <w:r>
              <w:rPr>
                <w:rFonts w:ascii="Times New Roman" w:hAnsi="Times New Roman" w:cs="Times New Roman"/>
                <w:color w:val="000000"/>
                <w:lang w:eastAsia="en-GB"/>
              </w:rPr>
              <w:t>&amp; assess attached biota to</w:t>
            </w:r>
          </w:p>
        </w:tc>
      </w:tr>
      <w:tr w:rsidR="00DE2004" w:rsidRPr="000C6476" w14:paraId="01F8DDE6"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5CB023BA" w14:textId="49CCFD97" w:rsidR="00DE2004" w:rsidRPr="000C6476" w:rsidRDefault="00990B82" w:rsidP="00C666D7">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4.4 </w:t>
            </w:r>
            <w:r w:rsidRPr="00990B82">
              <w:rPr>
                <w:rFonts w:ascii="Times New Roman" w:hAnsi="Times New Roman" w:cs="Times New Roman"/>
                <w:color w:val="000000"/>
                <w:lang w:eastAsia="en-GB"/>
              </w:rPr>
              <w:t>Sample collection for ecological impact analysis</w:t>
            </w:r>
          </w:p>
        </w:tc>
        <w:tc>
          <w:tcPr>
            <w:tcW w:w="596" w:type="pct"/>
            <w:tcBorders>
              <w:top w:val="nil"/>
              <w:left w:val="nil"/>
              <w:bottom w:val="single" w:sz="4" w:space="0" w:color="auto"/>
              <w:right w:val="single" w:sz="4" w:space="0" w:color="auto"/>
            </w:tcBorders>
            <w:shd w:val="clear" w:color="auto" w:fill="auto"/>
          </w:tcPr>
          <w:p w14:paraId="6C5770B5" w14:textId="0CCEF18E" w:rsidR="00DE2004" w:rsidRPr="000C6476" w:rsidRDefault="00990B82" w:rsidP="00831756">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SIF/Oxford</w:t>
            </w:r>
          </w:p>
        </w:tc>
        <w:tc>
          <w:tcPr>
            <w:tcW w:w="192" w:type="pct"/>
            <w:tcBorders>
              <w:top w:val="nil"/>
              <w:left w:val="nil"/>
              <w:bottom w:val="single" w:sz="4" w:space="0" w:color="auto"/>
              <w:right w:val="single" w:sz="4" w:space="0" w:color="auto"/>
            </w:tcBorders>
            <w:shd w:val="clear" w:color="auto" w:fill="auto"/>
          </w:tcPr>
          <w:p w14:paraId="718BBD4C" w14:textId="3BCCF6B8" w:rsidR="00DE2004" w:rsidRPr="000C6476" w:rsidRDefault="00990B82"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tcPr>
          <w:p w14:paraId="18E9FC08" w14:textId="77777777" w:rsidR="00DE2004" w:rsidRPr="000C6476" w:rsidRDefault="00DE2004" w:rsidP="00C666D7">
            <w:pPr>
              <w:spacing w:after="0" w:line="240" w:lineRule="auto"/>
              <w:jc w:val="center"/>
              <w:rPr>
                <w:rFonts w:ascii="Times New Roman" w:hAnsi="Times New Roman" w:cs="Times New Roman"/>
                <w:color w:val="000000"/>
                <w:lang w:eastAsia="en-GB"/>
              </w:rPr>
            </w:pPr>
          </w:p>
        </w:tc>
        <w:tc>
          <w:tcPr>
            <w:tcW w:w="194" w:type="pct"/>
            <w:tcBorders>
              <w:top w:val="nil"/>
              <w:left w:val="nil"/>
              <w:bottom w:val="single" w:sz="4" w:space="0" w:color="auto"/>
              <w:right w:val="single" w:sz="4" w:space="0" w:color="auto"/>
            </w:tcBorders>
            <w:shd w:val="clear" w:color="auto" w:fill="auto"/>
          </w:tcPr>
          <w:p w14:paraId="63767647" w14:textId="77777777" w:rsidR="00DE2004" w:rsidRPr="000C6476" w:rsidRDefault="00DE2004" w:rsidP="00C666D7">
            <w:pPr>
              <w:spacing w:after="0" w:line="240" w:lineRule="auto"/>
              <w:jc w:val="center"/>
              <w:rPr>
                <w:rFonts w:ascii="Times New Roman" w:hAnsi="Times New Roman" w:cs="Times New Roman"/>
                <w:color w:val="000000"/>
                <w:lang w:eastAsia="en-GB"/>
              </w:rPr>
            </w:pPr>
          </w:p>
        </w:tc>
        <w:tc>
          <w:tcPr>
            <w:tcW w:w="192" w:type="pct"/>
            <w:tcBorders>
              <w:top w:val="nil"/>
              <w:left w:val="nil"/>
              <w:bottom w:val="single" w:sz="4" w:space="0" w:color="auto"/>
              <w:right w:val="single" w:sz="4" w:space="0" w:color="auto"/>
            </w:tcBorders>
            <w:shd w:val="clear" w:color="auto" w:fill="auto"/>
          </w:tcPr>
          <w:p w14:paraId="52A4648C" w14:textId="77777777" w:rsidR="00DE2004" w:rsidRPr="000C6476" w:rsidRDefault="00DE2004" w:rsidP="00C666D7">
            <w:pPr>
              <w:spacing w:after="0" w:line="240" w:lineRule="auto"/>
              <w:jc w:val="center"/>
              <w:rPr>
                <w:rFonts w:ascii="Times New Roman" w:hAnsi="Times New Roman" w:cs="Times New Roman"/>
                <w:color w:val="000000"/>
                <w:lang w:eastAsia="en-GB"/>
              </w:rPr>
            </w:pPr>
          </w:p>
        </w:tc>
        <w:tc>
          <w:tcPr>
            <w:tcW w:w="238" w:type="pct"/>
            <w:gridSpan w:val="2"/>
            <w:tcBorders>
              <w:top w:val="nil"/>
              <w:left w:val="nil"/>
              <w:bottom w:val="single" w:sz="4" w:space="0" w:color="auto"/>
              <w:right w:val="single" w:sz="4" w:space="0" w:color="auto"/>
            </w:tcBorders>
            <w:shd w:val="clear" w:color="auto" w:fill="auto"/>
          </w:tcPr>
          <w:p w14:paraId="07B23823" w14:textId="77777777" w:rsidR="00DE2004" w:rsidRPr="000C6476" w:rsidRDefault="00DE2004" w:rsidP="00C666D7">
            <w:pPr>
              <w:spacing w:after="0" w:line="240" w:lineRule="auto"/>
              <w:jc w:val="center"/>
              <w:rPr>
                <w:rFonts w:ascii="Times New Roman" w:hAnsi="Times New Roman" w:cs="Times New Roman"/>
                <w:color w:val="000000"/>
                <w:lang w:eastAsia="en-GB"/>
              </w:rPr>
            </w:pPr>
          </w:p>
        </w:tc>
        <w:tc>
          <w:tcPr>
            <w:tcW w:w="1651" w:type="pct"/>
            <w:tcBorders>
              <w:top w:val="nil"/>
              <w:left w:val="nil"/>
              <w:bottom w:val="single" w:sz="4" w:space="0" w:color="auto"/>
              <w:right w:val="single" w:sz="4" w:space="0" w:color="auto"/>
            </w:tcBorders>
            <w:shd w:val="clear" w:color="auto" w:fill="auto"/>
          </w:tcPr>
          <w:p w14:paraId="5B20520F" w14:textId="77777777" w:rsidR="00DE2004" w:rsidRPr="000C6476" w:rsidRDefault="00DE2004" w:rsidP="00E44D90">
            <w:pPr>
              <w:spacing w:after="0" w:line="240" w:lineRule="auto"/>
              <w:rPr>
                <w:rFonts w:ascii="Times New Roman" w:hAnsi="Times New Roman" w:cs="Times New Roman"/>
                <w:color w:val="000000"/>
                <w:lang w:eastAsia="en-GB"/>
              </w:rPr>
            </w:pPr>
          </w:p>
        </w:tc>
      </w:tr>
      <w:tr w:rsidR="008A4050" w:rsidRPr="000C6476" w14:paraId="6AB24FF3"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727F3D6A" w14:textId="54328AF8" w:rsidR="00C666D7" w:rsidRPr="000C6476" w:rsidRDefault="00163618"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4</w:t>
            </w:r>
            <w:r w:rsidR="00990B82">
              <w:rPr>
                <w:rFonts w:ascii="Times New Roman" w:hAnsi="Times New Roman" w:cs="Times New Roman"/>
                <w:color w:val="000000"/>
                <w:lang w:eastAsia="en-GB"/>
              </w:rPr>
              <w:t xml:space="preserve">.5 </w:t>
            </w:r>
            <w:r w:rsidR="00C666D7" w:rsidRPr="000C6476">
              <w:rPr>
                <w:rFonts w:ascii="Times New Roman" w:hAnsi="Times New Roman" w:cs="Times New Roman"/>
                <w:color w:val="000000"/>
                <w:lang w:eastAsia="en-GB"/>
              </w:rPr>
              <w:t>Data analysis</w:t>
            </w:r>
          </w:p>
        </w:tc>
        <w:tc>
          <w:tcPr>
            <w:tcW w:w="596" w:type="pct"/>
            <w:tcBorders>
              <w:top w:val="nil"/>
              <w:left w:val="nil"/>
              <w:bottom w:val="single" w:sz="4" w:space="0" w:color="auto"/>
              <w:right w:val="single" w:sz="4" w:space="0" w:color="auto"/>
            </w:tcBorders>
            <w:shd w:val="clear" w:color="auto" w:fill="auto"/>
          </w:tcPr>
          <w:p w14:paraId="1664056B" w14:textId="0F8974C7" w:rsidR="00C666D7" w:rsidRPr="000C6476" w:rsidRDefault="00C666D7" w:rsidP="00831756">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r w:rsidR="00DE2004">
              <w:rPr>
                <w:rFonts w:ascii="Times New Roman" w:hAnsi="Times New Roman" w:cs="Times New Roman"/>
                <w:color w:val="000000"/>
                <w:lang w:eastAsia="en-GB"/>
              </w:rPr>
              <w:t>/</w:t>
            </w:r>
            <w:r w:rsidR="005B1D03" w:rsidRPr="000C6476">
              <w:rPr>
                <w:rFonts w:ascii="Times New Roman" w:hAnsi="Times New Roman" w:cs="Times New Roman"/>
                <w:color w:val="000000"/>
                <w:lang w:eastAsia="en-GB"/>
              </w:rPr>
              <w:t>Oxford</w:t>
            </w:r>
          </w:p>
        </w:tc>
        <w:tc>
          <w:tcPr>
            <w:tcW w:w="192" w:type="pct"/>
            <w:tcBorders>
              <w:top w:val="nil"/>
              <w:left w:val="nil"/>
              <w:bottom w:val="single" w:sz="4" w:space="0" w:color="auto"/>
              <w:right w:val="single" w:sz="4" w:space="0" w:color="auto"/>
            </w:tcBorders>
            <w:shd w:val="clear" w:color="auto" w:fill="auto"/>
          </w:tcPr>
          <w:p w14:paraId="1630A1BB" w14:textId="77777777" w:rsidR="00C666D7" w:rsidRPr="000C6476" w:rsidRDefault="00C666D7" w:rsidP="00C666D7">
            <w:pPr>
              <w:spacing w:after="0" w:line="240" w:lineRule="auto"/>
              <w:jc w:val="center"/>
              <w:rPr>
                <w:rFonts w:ascii="Times New Roman" w:hAnsi="Times New Roman" w:cs="Times New Roman"/>
                <w:color w:val="000000"/>
                <w:lang w:eastAsia="en-GB"/>
              </w:rPr>
            </w:pPr>
          </w:p>
        </w:tc>
        <w:tc>
          <w:tcPr>
            <w:tcW w:w="191" w:type="pct"/>
            <w:tcBorders>
              <w:top w:val="nil"/>
              <w:left w:val="nil"/>
              <w:bottom w:val="single" w:sz="4" w:space="0" w:color="auto"/>
              <w:right w:val="single" w:sz="4" w:space="0" w:color="auto"/>
            </w:tcBorders>
            <w:shd w:val="clear" w:color="auto" w:fill="auto"/>
          </w:tcPr>
          <w:p w14:paraId="62B93DD3" w14:textId="75547BCE"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4" w:type="pct"/>
            <w:tcBorders>
              <w:top w:val="nil"/>
              <w:left w:val="nil"/>
              <w:bottom w:val="single" w:sz="4" w:space="0" w:color="auto"/>
              <w:right w:val="single" w:sz="4" w:space="0" w:color="auto"/>
            </w:tcBorders>
            <w:shd w:val="clear" w:color="auto" w:fill="auto"/>
          </w:tcPr>
          <w:p w14:paraId="7785BF03" w14:textId="451E7B4E"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tcPr>
          <w:p w14:paraId="60FDBD7D" w14:textId="3D6D47B6"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238" w:type="pct"/>
            <w:gridSpan w:val="2"/>
            <w:tcBorders>
              <w:top w:val="nil"/>
              <w:left w:val="nil"/>
              <w:bottom w:val="single" w:sz="4" w:space="0" w:color="auto"/>
              <w:right w:val="single" w:sz="4" w:space="0" w:color="auto"/>
            </w:tcBorders>
            <w:shd w:val="clear" w:color="auto" w:fill="auto"/>
          </w:tcPr>
          <w:p w14:paraId="015B57BB" w14:textId="006EFE51" w:rsidR="00C666D7" w:rsidRPr="000C6476" w:rsidRDefault="002150EB"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651" w:type="pct"/>
            <w:tcBorders>
              <w:top w:val="nil"/>
              <w:left w:val="nil"/>
              <w:bottom w:val="single" w:sz="4" w:space="0" w:color="auto"/>
              <w:right w:val="single" w:sz="4" w:space="0" w:color="auto"/>
            </w:tcBorders>
            <w:shd w:val="clear" w:color="auto" w:fill="auto"/>
          </w:tcPr>
          <w:p w14:paraId="284142F4" w14:textId="1711D0DC" w:rsidR="00C666D7" w:rsidRPr="000C6476" w:rsidRDefault="00C41F50"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Part of co-team leader’s PhD will be</w:t>
            </w:r>
          </w:p>
        </w:tc>
      </w:tr>
      <w:tr w:rsidR="00990B82" w:rsidRPr="000C6476" w14:paraId="0F7611B1"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2DAB7652" w14:textId="3F9161E8" w:rsidR="00990B82" w:rsidRPr="000C6476" w:rsidRDefault="00990B82" w:rsidP="00C666D7">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4.6 Write up of results</w:t>
            </w:r>
          </w:p>
        </w:tc>
        <w:tc>
          <w:tcPr>
            <w:tcW w:w="596" w:type="pct"/>
            <w:tcBorders>
              <w:top w:val="nil"/>
              <w:left w:val="nil"/>
              <w:bottom w:val="single" w:sz="4" w:space="0" w:color="auto"/>
              <w:right w:val="single" w:sz="4" w:space="0" w:color="auto"/>
            </w:tcBorders>
            <w:shd w:val="clear" w:color="auto" w:fill="auto"/>
          </w:tcPr>
          <w:p w14:paraId="25E6F9C3" w14:textId="4765DA5F" w:rsidR="00990B82" w:rsidRPr="000C6476" w:rsidRDefault="00990B82" w:rsidP="00831756">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SIF/Oxford</w:t>
            </w:r>
          </w:p>
        </w:tc>
        <w:tc>
          <w:tcPr>
            <w:tcW w:w="192" w:type="pct"/>
            <w:tcBorders>
              <w:top w:val="nil"/>
              <w:left w:val="nil"/>
              <w:bottom w:val="single" w:sz="4" w:space="0" w:color="auto"/>
              <w:right w:val="single" w:sz="4" w:space="0" w:color="auto"/>
            </w:tcBorders>
            <w:shd w:val="clear" w:color="auto" w:fill="auto"/>
          </w:tcPr>
          <w:p w14:paraId="29087CBE" w14:textId="77777777" w:rsidR="00990B82" w:rsidRPr="000C6476" w:rsidRDefault="00990B82" w:rsidP="00C666D7">
            <w:pPr>
              <w:spacing w:after="0" w:line="240" w:lineRule="auto"/>
              <w:jc w:val="center"/>
              <w:rPr>
                <w:rFonts w:ascii="Times New Roman" w:hAnsi="Times New Roman" w:cs="Times New Roman"/>
                <w:color w:val="000000"/>
                <w:lang w:eastAsia="en-GB"/>
              </w:rPr>
            </w:pPr>
          </w:p>
        </w:tc>
        <w:tc>
          <w:tcPr>
            <w:tcW w:w="191" w:type="pct"/>
            <w:tcBorders>
              <w:top w:val="nil"/>
              <w:left w:val="nil"/>
              <w:bottom w:val="single" w:sz="4" w:space="0" w:color="auto"/>
              <w:right w:val="single" w:sz="4" w:space="0" w:color="auto"/>
            </w:tcBorders>
            <w:shd w:val="clear" w:color="auto" w:fill="auto"/>
          </w:tcPr>
          <w:p w14:paraId="45A642C4" w14:textId="4121C0F1" w:rsidR="00990B82" w:rsidRPr="000C6476" w:rsidRDefault="00990B82"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4" w:type="pct"/>
            <w:tcBorders>
              <w:top w:val="nil"/>
              <w:left w:val="nil"/>
              <w:bottom w:val="single" w:sz="4" w:space="0" w:color="auto"/>
              <w:right w:val="single" w:sz="4" w:space="0" w:color="auto"/>
            </w:tcBorders>
            <w:shd w:val="clear" w:color="auto" w:fill="auto"/>
          </w:tcPr>
          <w:p w14:paraId="165C2675" w14:textId="46F3BE0F" w:rsidR="00990B82" w:rsidRPr="000C6476" w:rsidRDefault="00990B82"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tcPr>
          <w:p w14:paraId="683C1464" w14:textId="0FCF1D7E" w:rsidR="00990B82" w:rsidRPr="000C6476" w:rsidRDefault="00990B82"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238" w:type="pct"/>
            <w:gridSpan w:val="2"/>
            <w:tcBorders>
              <w:top w:val="nil"/>
              <w:left w:val="nil"/>
              <w:bottom w:val="single" w:sz="4" w:space="0" w:color="auto"/>
              <w:right w:val="single" w:sz="4" w:space="0" w:color="auto"/>
            </w:tcBorders>
            <w:shd w:val="clear" w:color="auto" w:fill="auto"/>
          </w:tcPr>
          <w:p w14:paraId="63E741E1" w14:textId="77777777" w:rsidR="00990B82" w:rsidRPr="000C6476" w:rsidRDefault="00990B82" w:rsidP="00C666D7">
            <w:pPr>
              <w:spacing w:after="0" w:line="240" w:lineRule="auto"/>
              <w:jc w:val="center"/>
              <w:rPr>
                <w:rFonts w:ascii="Times New Roman" w:hAnsi="Times New Roman" w:cs="Times New Roman"/>
                <w:color w:val="000000"/>
                <w:lang w:eastAsia="en-GB"/>
              </w:rPr>
            </w:pPr>
          </w:p>
        </w:tc>
        <w:tc>
          <w:tcPr>
            <w:tcW w:w="1651" w:type="pct"/>
            <w:tcBorders>
              <w:top w:val="nil"/>
              <w:left w:val="nil"/>
              <w:bottom w:val="single" w:sz="4" w:space="0" w:color="auto"/>
              <w:right w:val="single" w:sz="4" w:space="0" w:color="auto"/>
            </w:tcBorders>
            <w:shd w:val="clear" w:color="auto" w:fill="auto"/>
          </w:tcPr>
          <w:p w14:paraId="39D730C0" w14:textId="77777777" w:rsidR="00990B82" w:rsidRPr="000C6476" w:rsidRDefault="00990B82" w:rsidP="00C666D7">
            <w:pPr>
              <w:spacing w:after="0" w:line="240" w:lineRule="auto"/>
              <w:rPr>
                <w:rFonts w:ascii="Times New Roman" w:hAnsi="Times New Roman" w:cs="Times New Roman"/>
                <w:color w:val="000000"/>
                <w:lang w:eastAsia="en-GB"/>
              </w:rPr>
            </w:pPr>
          </w:p>
        </w:tc>
      </w:tr>
      <w:tr w:rsidR="008A4050" w:rsidRPr="000C6476" w14:paraId="185685FB"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55B2034B" w14:textId="5FF4584E" w:rsidR="00C666D7" w:rsidRPr="000C6476" w:rsidRDefault="00163618"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4</w:t>
            </w:r>
            <w:r w:rsidR="00990B82">
              <w:rPr>
                <w:rFonts w:ascii="Times New Roman" w:hAnsi="Times New Roman" w:cs="Times New Roman"/>
                <w:color w:val="000000"/>
                <w:lang w:eastAsia="en-GB"/>
              </w:rPr>
              <w:t>.7</w:t>
            </w:r>
            <w:r w:rsidR="00C666D7" w:rsidRPr="000C6476">
              <w:rPr>
                <w:rFonts w:ascii="Times New Roman" w:hAnsi="Times New Roman" w:cs="Times New Roman"/>
                <w:color w:val="000000"/>
                <w:lang w:eastAsia="en-GB"/>
              </w:rPr>
              <w:t xml:space="preserve"> Publication of results</w:t>
            </w:r>
          </w:p>
        </w:tc>
        <w:tc>
          <w:tcPr>
            <w:tcW w:w="596" w:type="pct"/>
            <w:tcBorders>
              <w:top w:val="nil"/>
              <w:left w:val="nil"/>
              <w:bottom w:val="single" w:sz="4" w:space="0" w:color="auto"/>
              <w:right w:val="single" w:sz="4" w:space="0" w:color="auto"/>
            </w:tcBorders>
            <w:shd w:val="clear" w:color="auto" w:fill="auto"/>
          </w:tcPr>
          <w:p w14:paraId="29352685" w14:textId="01D9A887" w:rsidR="00C666D7" w:rsidRPr="000C6476" w:rsidRDefault="00C666D7" w:rsidP="00831756">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r w:rsidR="00DE2004">
              <w:rPr>
                <w:rFonts w:ascii="Times New Roman" w:hAnsi="Times New Roman" w:cs="Times New Roman"/>
                <w:color w:val="000000"/>
                <w:lang w:eastAsia="en-GB"/>
              </w:rPr>
              <w:t>/</w:t>
            </w:r>
            <w:r w:rsidR="00777933" w:rsidRPr="000C6476">
              <w:rPr>
                <w:rFonts w:ascii="Times New Roman" w:hAnsi="Times New Roman" w:cs="Times New Roman"/>
                <w:color w:val="000000"/>
                <w:lang w:eastAsia="en-GB"/>
              </w:rPr>
              <w:t>Oxf</w:t>
            </w:r>
            <w:r w:rsidR="005B1D03" w:rsidRPr="000C6476">
              <w:rPr>
                <w:rFonts w:ascii="Times New Roman" w:hAnsi="Times New Roman" w:cs="Times New Roman"/>
                <w:color w:val="000000"/>
                <w:lang w:eastAsia="en-GB"/>
              </w:rPr>
              <w:t>ord</w:t>
            </w:r>
          </w:p>
        </w:tc>
        <w:tc>
          <w:tcPr>
            <w:tcW w:w="192" w:type="pct"/>
            <w:tcBorders>
              <w:top w:val="nil"/>
              <w:left w:val="nil"/>
              <w:bottom w:val="single" w:sz="4" w:space="0" w:color="auto"/>
              <w:right w:val="single" w:sz="4" w:space="0" w:color="auto"/>
            </w:tcBorders>
            <w:shd w:val="clear" w:color="auto" w:fill="auto"/>
          </w:tcPr>
          <w:p w14:paraId="771380B9" w14:textId="7ACBEBFD" w:rsidR="00C666D7" w:rsidRPr="000C6476" w:rsidRDefault="00C41F50"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1" w:type="pct"/>
            <w:tcBorders>
              <w:top w:val="nil"/>
              <w:left w:val="nil"/>
              <w:bottom w:val="single" w:sz="4" w:space="0" w:color="auto"/>
              <w:right w:val="single" w:sz="4" w:space="0" w:color="auto"/>
            </w:tcBorders>
            <w:shd w:val="clear" w:color="auto" w:fill="auto"/>
          </w:tcPr>
          <w:p w14:paraId="423E3331" w14:textId="6E863561" w:rsidR="00C666D7" w:rsidRPr="000C6476" w:rsidRDefault="0028556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4" w:type="pct"/>
            <w:tcBorders>
              <w:top w:val="nil"/>
              <w:left w:val="nil"/>
              <w:bottom w:val="single" w:sz="4" w:space="0" w:color="auto"/>
              <w:right w:val="single" w:sz="4" w:space="0" w:color="auto"/>
            </w:tcBorders>
            <w:shd w:val="clear" w:color="auto" w:fill="auto"/>
          </w:tcPr>
          <w:p w14:paraId="673EAD8C" w14:textId="61E073EB" w:rsidR="00C666D7" w:rsidRPr="000C6476" w:rsidRDefault="00C41F50"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tcPr>
          <w:p w14:paraId="6A94D063" w14:textId="070F171C"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238" w:type="pct"/>
            <w:gridSpan w:val="2"/>
            <w:tcBorders>
              <w:top w:val="nil"/>
              <w:left w:val="nil"/>
              <w:bottom w:val="single" w:sz="4" w:space="0" w:color="auto"/>
              <w:right w:val="single" w:sz="4" w:space="0" w:color="auto"/>
            </w:tcBorders>
            <w:shd w:val="clear" w:color="auto" w:fill="auto"/>
          </w:tcPr>
          <w:p w14:paraId="6A0B61D2" w14:textId="68F6400C"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651" w:type="pct"/>
            <w:tcBorders>
              <w:top w:val="nil"/>
              <w:left w:val="nil"/>
              <w:bottom w:val="single" w:sz="4" w:space="0" w:color="auto"/>
              <w:right w:val="single" w:sz="4" w:space="0" w:color="auto"/>
            </w:tcBorders>
            <w:shd w:val="clear" w:color="auto" w:fill="auto"/>
          </w:tcPr>
          <w:p w14:paraId="51B498CB" w14:textId="2FAFB5D7" w:rsidR="00C666D7" w:rsidRPr="000C6476" w:rsidRDefault="004F4242"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To be widely disseminated</w:t>
            </w:r>
            <w:r w:rsidR="00687359">
              <w:rPr>
                <w:rFonts w:ascii="Times New Roman" w:hAnsi="Times New Roman" w:cs="Times New Roman"/>
                <w:color w:val="000000"/>
                <w:lang w:eastAsia="en-GB"/>
              </w:rPr>
              <w:t xml:space="preserve"> to the public</w:t>
            </w:r>
            <w:r w:rsidR="00C41F50" w:rsidRPr="000C6476">
              <w:rPr>
                <w:rFonts w:ascii="Times New Roman" w:hAnsi="Times New Roman" w:cs="Times New Roman"/>
                <w:color w:val="000000"/>
                <w:lang w:eastAsia="en-GB"/>
              </w:rPr>
              <w:t>.</w:t>
            </w:r>
          </w:p>
        </w:tc>
      </w:tr>
      <w:tr w:rsidR="008A4050" w:rsidRPr="000C6476" w14:paraId="7618B2B1" w14:textId="77777777" w:rsidTr="00C47BFE">
        <w:trPr>
          <w:trHeight w:val="77"/>
        </w:trPr>
        <w:tc>
          <w:tcPr>
            <w:tcW w:w="1746" w:type="pct"/>
            <w:tcBorders>
              <w:top w:val="nil"/>
              <w:left w:val="single" w:sz="4" w:space="0" w:color="auto"/>
              <w:bottom w:val="single" w:sz="4" w:space="0" w:color="auto"/>
              <w:right w:val="single" w:sz="4" w:space="0" w:color="auto"/>
            </w:tcBorders>
            <w:shd w:val="clear" w:color="auto" w:fill="auto"/>
          </w:tcPr>
          <w:p w14:paraId="343EDDF3" w14:textId="7EBD4250" w:rsidR="00C666D7" w:rsidRPr="000C6476" w:rsidRDefault="00163618"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lastRenderedPageBreak/>
              <w:t>4</w:t>
            </w:r>
            <w:r w:rsidR="00990B82">
              <w:rPr>
                <w:rFonts w:ascii="Times New Roman" w:hAnsi="Times New Roman" w:cs="Times New Roman"/>
                <w:color w:val="000000"/>
                <w:lang w:eastAsia="en-GB"/>
              </w:rPr>
              <w:t>.8</w:t>
            </w:r>
            <w:r w:rsidR="00C666D7" w:rsidRPr="000C6476">
              <w:rPr>
                <w:rFonts w:ascii="Times New Roman" w:hAnsi="Times New Roman" w:cs="Times New Roman"/>
                <w:color w:val="000000"/>
                <w:lang w:eastAsia="en-GB"/>
              </w:rPr>
              <w:t xml:space="preserve"> Develop </w:t>
            </w:r>
            <w:proofErr w:type="spellStart"/>
            <w:r w:rsidR="00C666D7" w:rsidRPr="000C6476">
              <w:rPr>
                <w:rFonts w:ascii="Times New Roman" w:hAnsi="Times New Roman" w:cs="Times New Roman"/>
                <w:color w:val="000000"/>
                <w:lang w:eastAsia="en-GB"/>
              </w:rPr>
              <w:t>longterm</w:t>
            </w:r>
            <w:proofErr w:type="spellEnd"/>
            <w:r w:rsidR="00C666D7" w:rsidRPr="000C6476">
              <w:rPr>
                <w:rFonts w:ascii="Times New Roman" w:hAnsi="Times New Roman" w:cs="Times New Roman"/>
                <w:color w:val="000000"/>
                <w:lang w:eastAsia="en-GB"/>
              </w:rPr>
              <w:t xml:space="preserve"> management plan</w:t>
            </w:r>
          </w:p>
        </w:tc>
        <w:tc>
          <w:tcPr>
            <w:tcW w:w="596" w:type="pct"/>
            <w:tcBorders>
              <w:top w:val="nil"/>
              <w:left w:val="nil"/>
              <w:bottom w:val="single" w:sz="4" w:space="0" w:color="auto"/>
              <w:right w:val="single" w:sz="4" w:space="0" w:color="auto"/>
            </w:tcBorders>
            <w:shd w:val="clear" w:color="auto" w:fill="auto"/>
          </w:tcPr>
          <w:p w14:paraId="6AD58565" w14:textId="5774B130" w:rsidR="00C666D7" w:rsidRPr="000C6476" w:rsidRDefault="00C666D7" w:rsidP="00831756">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r w:rsidR="00DE2004">
              <w:rPr>
                <w:rFonts w:ascii="Times New Roman" w:hAnsi="Times New Roman" w:cs="Times New Roman"/>
                <w:color w:val="000000"/>
                <w:lang w:eastAsia="en-GB"/>
              </w:rPr>
              <w:t>/</w:t>
            </w:r>
            <w:r w:rsidR="00125207" w:rsidRPr="000C6476">
              <w:rPr>
                <w:rFonts w:ascii="Times New Roman" w:hAnsi="Times New Roman" w:cs="Times New Roman"/>
                <w:color w:val="000000"/>
                <w:lang w:eastAsia="en-GB"/>
              </w:rPr>
              <w:t xml:space="preserve"> Oxford</w:t>
            </w:r>
          </w:p>
        </w:tc>
        <w:tc>
          <w:tcPr>
            <w:tcW w:w="192" w:type="pct"/>
            <w:tcBorders>
              <w:top w:val="nil"/>
              <w:left w:val="nil"/>
              <w:bottom w:val="single" w:sz="4" w:space="0" w:color="auto"/>
              <w:right w:val="single" w:sz="4" w:space="0" w:color="auto"/>
            </w:tcBorders>
            <w:shd w:val="clear" w:color="auto" w:fill="auto"/>
          </w:tcPr>
          <w:p w14:paraId="1C6B76E5" w14:textId="77777777" w:rsidR="00C666D7" w:rsidRPr="000C6476" w:rsidRDefault="00C666D7" w:rsidP="00C666D7">
            <w:pPr>
              <w:spacing w:after="0" w:line="240" w:lineRule="auto"/>
              <w:jc w:val="center"/>
              <w:rPr>
                <w:rFonts w:ascii="Times New Roman" w:hAnsi="Times New Roman" w:cs="Times New Roman"/>
                <w:color w:val="000000"/>
                <w:lang w:eastAsia="en-GB"/>
              </w:rPr>
            </w:pPr>
          </w:p>
        </w:tc>
        <w:tc>
          <w:tcPr>
            <w:tcW w:w="191" w:type="pct"/>
            <w:tcBorders>
              <w:top w:val="nil"/>
              <w:left w:val="nil"/>
              <w:bottom w:val="single" w:sz="4" w:space="0" w:color="auto"/>
              <w:right w:val="single" w:sz="4" w:space="0" w:color="auto"/>
            </w:tcBorders>
            <w:shd w:val="clear" w:color="auto" w:fill="auto"/>
          </w:tcPr>
          <w:p w14:paraId="61BCE4C3" w14:textId="77777777" w:rsidR="00C666D7" w:rsidRPr="000C6476" w:rsidRDefault="00C666D7" w:rsidP="00C666D7">
            <w:pPr>
              <w:spacing w:after="0" w:line="240" w:lineRule="auto"/>
              <w:jc w:val="center"/>
              <w:rPr>
                <w:rFonts w:ascii="Times New Roman" w:hAnsi="Times New Roman" w:cs="Times New Roman"/>
                <w:color w:val="000000"/>
                <w:lang w:eastAsia="en-GB"/>
              </w:rPr>
            </w:pPr>
          </w:p>
        </w:tc>
        <w:tc>
          <w:tcPr>
            <w:tcW w:w="194" w:type="pct"/>
            <w:tcBorders>
              <w:top w:val="nil"/>
              <w:left w:val="nil"/>
              <w:bottom w:val="single" w:sz="4" w:space="0" w:color="auto"/>
              <w:right w:val="single" w:sz="4" w:space="0" w:color="auto"/>
            </w:tcBorders>
            <w:shd w:val="clear" w:color="auto" w:fill="auto"/>
          </w:tcPr>
          <w:p w14:paraId="26A1082C" w14:textId="17AB2EA9" w:rsidR="00C666D7" w:rsidRPr="000C6476" w:rsidRDefault="00990B82" w:rsidP="00C666D7">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tcPr>
          <w:p w14:paraId="0AC35914" w14:textId="3D1F12F0" w:rsidR="00C666D7" w:rsidRPr="000C6476" w:rsidRDefault="002150EB"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238" w:type="pct"/>
            <w:gridSpan w:val="2"/>
            <w:tcBorders>
              <w:top w:val="nil"/>
              <w:left w:val="nil"/>
              <w:bottom w:val="single" w:sz="4" w:space="0" w:color="auto"/>
              <w:right w:val="single" w:sz="4" w:space="0" w:color="auto"/>
            </w:tcBorders>
            <w:shd w:val="clear" w:color="auto" w:fill="auto"/>
          </w:tcPr>
          <w:p w14:paraId="033D069F" w14:textId="4A03F303"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651" w:type="pct"/>
            <w:tcBorders>
              <w:top w:val="nil"/>
              <w:left w:val="nil"/>
              <w:bottom w:val="single" w:sz="4" w:space="0" w:color="auto"/>
              <w:right w:val="single" w:sz="4" w:space="0" w:color="auto"/>
            </w:tcBorders>
            <w:shd w:val="clear" w:color="auto" w:fill="auto"/>
          </w:tcPr>
          <w:p w14:paraId="5733B7A2" w14:textId="37DDF688" w:rsidR="00C666D7" w:rsidRPr="000C6476" w:rsidRDefault="004F4242" w:rsidP="00C41F50">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 xml:space="preserve">Integrated into existing </w:t>
            </w:r>
            <w:r w:rsidR="00C41F50" w:rsidRPr="000C6476">
              <w:rPr>
                <w:rFonts w:ascii="Times New Roman" w:hAnsi="Times New Roman" w:cs="Times New Roman"/>
                <w:color w:val="000000"/>
                <w:lang w:eastAsia="en-GB"/>
              </w:rPr>
              <w:t>work and management plan</w:t>
            </w:r>
            <w:r w:rsidRPr="000C6476">
              <w:rPr>
                <w:rFonts w:ascii="Times New Roman" w:hAnsi="Times New Roman" w:cs="Times New Roman"/>
                <w:color w:val="000000"/>
                <w:lang w:eastAsia="en-GB"/>
              </w:rPr>
              <w:t>.</w:t>
            </w:r>
          </w:p>
        </w:tc>
      </w:tr>
      <w:tr w:rsidR="00C666D7" w:rsidRPr="000C6476" w14:paraId="00221BFB" w14:textId="77777777" w:rsidTr="006651E4">
        <w:tc>
          <w:tcPr>
            <w:tcW w:w="5000" w:type="pct"/>
            <w:gridSpan w:val="9"/>
            <w:tcBorders>
              <w:top w:val="nil"/>
              <w:left w:val="single" w:sz="4" w:space="0" w:color="auto"/>
              <w:bottom w:val="single" w:sz="4" w:space="0" w:color="auto"/>
              <w:right w:val="single" w:sz="4" w:space="0" w:color="auto"/>
            </w:tcBorders>
            <w:shd w:val="clear" w:color="auto" w:fill="auto"/>
          </w:tcPr>
          <w:p w14:paraId="699B2688" w14:textId="319B01C8" w:rsidR="00C666D7" w:rsidRPr="000C6476" w:rsidRDefault="006651E4" w:rsidP="006651E4">
            <w:pPr>
              <w:spacing w:after="0" w:line="240" w:lineRule="auto"/>
              <w:rPr>
                <w:rFonts w:ascii="Times New Roman" w:hAnsi="Times New Roman" w:cs="Times New Roman"/>
                <w:b/>
                <w:color w:val="000000"/>
                <w:lang w:eastAsia="en-GB"/>
              </w:rPr>
            </w:pPr>
            <w:r w:rsidRPr="000C6476">
              <w:rPr>
                <w:rFonts w:ascii="Times New Roman" w:hAnsi="Times New Roman" w:cs="Times New Roman"/>
                <w:b/>
                <w:color w:val="000000"/>
                <w:lang w:eastAsia="en-GB"/>
              </w:rPr>
              <w:t>Indicators</w:t>
            </w:r>
            <w:r w:rsidR="00C666D7" w:rsidRPr="000C6476">
              <w:rPr>
                <w:rFonts w:ascii="Times New Roman" w:hAnsi="Times New Roman" w:cs="Times New Roman"/>
                <w:b/>
                <w:color w:val="000000"/>
                <w:lang w:eastAsia="en-GB"/>
              </w:rPr>
              <w:t xml:space="preserve">: </w:t>
            </w:r>
            <w:r w:rsidR="00C666D7" w:rsidRPr="000C6476">
              <w:rPr>
                <w:rFonts w:ascii="Times New Roman" w:hAnsi="Times New Roman" w:cs="Times New Roman"/>
                <w:color w:val="000000"/>
                <w:lang w:eastAsia="en-GB"/>
              </w:rPr>
              <w:t>Scientific</w:t>
            </w:r>
            <w:r w:rsidR="00084C0E" w:rsidRPr="000C6476">
              <w:rPr>
                <w:rFonts w:ascii="Times New Roman" w:hAnsi="Times New Roman" w:cs="Times New Roman"/>
                <w:color w:val="000000"/>
                <w:lang w:eastAsia="en-GB"/>
              </w:rPr>
              <w:t xml:space="preserve"> publications</w:t>
            </w:r>
            <w:proofErr w:type="gramStart"/>
            <w:r w:rsidR="00084C0E" w:rsidRPr="000C6476">
              <w:rPr>
                <w:rFonts w:ascii="Times New Roman" w:hAnsi="Times New Roman" w:cs="Times New Roman"/>
                <w:color w:val="000000"/>
                <w:lang w:eastAsia="en-GB"/>
              </w:rPr>
              <w:t>;</w:t>
            </w:r>
            <w:proofErr w:type="gramEnd"/>
            <w:r w:rsidR="00084C0E" w:rsidRPr="000C6476">
              <w:rPr>
                <w:rFonts w:ascii="Times New Roman" w:hAnsi="Times New Roman" w:cs="Times New Roman"/>
                <w:color w:val="000000"/>
                <w:lang w:eastAsia="en-GB"/>
              </w:rPr>
              <w:t xml:space="preserve"> management plan and </w:t>
            </w:r>
            <w:r w:rsidR="00C666D7" w:rsidRPr="000C6476">
              <w:rPr>
                <w:rFonts w:ascii="Times New Roman" w:hAnsi="Times New Roman" w:cs="Times New Roman"/>
                <w:color w:val="000000"/>
                <w:lang w:eastAsia="en-GB"/>
              </w:rPr>
              <w:t>st</w:t>
            </w:r>
            <w:r w:rsidR="00084C0E" w:rsidRPr="000C6476">
              <w:rPr>
                <w:rFonts w:ascii="Times New Roman" w:hAnsi="Times New Roman" w:cs="Times New Roman"/>
                <w:color w:val="000000"/>
                <w:lang w:eastAsia="en-GB"/>
              </w:rPr>
              <w:t>andardised monitoring protocols.</w:t>
            </w:r>
          </w:p>
        </w:tc>
      </w:tr>
      <w:tr w:rsidR="00C666D7" w:rsidRPr="000C6476" w14:paraId="24650CF3" w14:textId="77777777" w:rsidTr="006651E4">
        <w:tc>
          <w:tcPr>
            <w:tcW w:w="5000" w:type="pct"/>
            <w:gridSpan w:val="9"/>
            <w:tcBorders>
              <w:top w:val="nil"/>
              <w:left w:val="single" w:sz="4" w:space="0" w:color="auto"/>
              <w:bottom w:val="single" w:sz="4" w:space="0" w:color="auto"/>
              <w:right w:val="single" w:sz="4" w:space="0" w:color="auto"/>
            </w:tcBorders>
            <w:shd w:val="clear" w:color="auto" w:fill="auto"/>
          </w:tcPr>
          <w:p w14:paraId="2A91548A" w14:textId="3EA22CA1" w:rsidR="00C666D7" w:rsidRPr="000C6476" w:rsidRDefault="00163618"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b/>
                <w:color w:val="000000"/>
                <w:lang w:eastAsia="en-GB"/>
              </w:rPr>
              <w:t xml:space="preserve">Specific Objective No 5 </w:t>
            </w:r>
            <w:proofErr w:type="gramStart"/>
            <w:r w:rsidR="00827D5D">
              <w:rPr>
                <w:rFonts w:ascii="Times New Roman" w:hAnsi="Times New Roman" w:cs="Times New Roman"/>
                <w:b/>
                <w:color w:val="000000"/>
                <w:lang w:eastAsia="en-GB"/>
              </w:rPr>
              <w:t>(</w:t>
            </w:r>
            <w:r w:rsidR="00827D5D" w:rsidRPr="00982500">
              <w:rPr>
                <w:rFonts w:ascii="Times New Roman" w:hAnsi="Times New Roman" w:cs="Times New Roman"/>
                <w:b/>
                <w:u w:val="single"/>
              </w:rPr>
              <w:t xml:space="preserve"> Waste</w:t>
            </w:r>
            <w:proofErr w:type="gramEnd"/>
            <w:r w:rsidR="00827D5D" w:rsidRPr="00982500">
              <w:rPr>
                <w:rFonts w:ascii="Times New Roman" w:hAnsi="Times New Roman" w:cs="Times New Roman"/>
                <w:b/>
                <w:u w:val="single"/>
              </w:rPr>
              <w:t xml:space="preserve"> Management &amp; Processing</w:t>
            </w:r>
            <w:r w:rsidR="00C666D7" w:rsidRPr="000C6476">
              <w:rPr>
                <w:rFonts w:ascii="Times New Roman" w:hAnsi="Times New Roman" w:cs="Times New Roman"/>
                <w:b/>
                <w:color w:val="000000"/>
                <w:lang w:eastAsia="en-GB"/>
              </w:rPr>
              <w:t>)</w:t>
            </w:r>
          </w:p>
        </w:tc>
      </w:tr>
      <w:tr w:rsidR="008A4050" w:rsidRPr="000C6476" w14:paraId="342D6770"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53AE7F72" w14:textId="24FEA795" w:rsidR="00C666D7" w:rsidRPr="000C6476" w:rsidRDefault="00163618" w:rsidP="001E786D">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5</w:t>
            </w:r>
            <w:r w:rsidR="00C666D7" w:rsidRPr="000C6476">
              <w:rPr>
                <w:rFonts w:ascii="Times New Roman" w:hAnsi="Times New Roman" w:cs="Times New Roman"/>
                <w:color w:val="000000"/>
                <w:lang w:eastAsia="en-GB"/>
              </w:rPr>
              <w:t>.1 Sorting</w:t>
            </w:r>
            <w:r w:rsidR="001E786D">
              <w:rPr>
                <w:rFonts w:ascii="Times New Roman" w:hAnsi="Times New Roman" w:cs="Times New Roman"/>
                <w:color w:val="000000"/>
                <w:lang w:eastAsia="en-GB"/>
              </w:rPr>
              <w:t xml:space="preserve"> collected</w:t>
            </w:r>
            <w:r w:rsidR="001E786D" w:rsidRPr="001E786D">
              <w:rPr>
                <w:rFonts w:ascii="Times New Roman" w:hAnsi="Times New Roman" w:cs="Times New Roman"/>
                <w:color w:val="000000"/>
                <w:lang w:eastAsia="en-GB"/>
              </w:rPr>
              <w:t xml:space="preserve"> marine debris</w:t>
            </w:r>
          </w:p>
        </w:tc>
        <w:tc>
          <w:tcPr>
            <w:tcW w:w="596" w:type="pct"/>
            <w:tcBorders>
              <w:top w:val="nil"/>
              <w:left w:val="nil"/>
              <w:bottom w:val="single" w:sz="4" w:space="0" w:color="auto"/>
              <w:right w:val="single" w:sz="4" w:space="0" w:color="auto"/>
            </w:tcBorders>
            <w:shd w:val="clear" w:color="auto" w:fill="auto"/>
          </w:tcPr>
          <w:p w14:paraId="685C28F4" w14:textId="0E6F851F" w:rsidR="00C666D7" w:rsidRPr="000C6476" w:rsidRDefault="00831756" w:rsidP="00831756">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p>
        </w:tc>
        <w:tc>
          <w:tcPr>
            <w:tcW w:w="192" w:type="pct"/>
            <w:tcBorders>
              <w:top w:val="nil"/>
              <w:left w:val="nil"/>
              <w:bottom w:val="single" w:sz="4" w:space="0" w:color="auto"/>
              <w:right w:val="single" w:sz="4" w:space="0" w:color="auto"/>
            </w:tcBorders>
            <w:shd w:val="clear" w:color="auto" w:fill="auto"/>
          </w:tcPr>
          <w:p w14:paraId="329C121A" w14:textId="77777777" w:rsidR="00C666D7" w:rsidRPr="000C6476" w:rsidRDefault="00C666D7" w:rsidP="00C666D7">
            <w:pPr>
              <w:spacing w:after="0" w:line="240" w:lineRule="auto"/>
              <w:jc w:val="center"/>
              <w:rPr>
                <w:rFonts w:ascii="Times New Roman" w:hAnsi="Times New Roman" w:cs="Times New Roman"/>
                <w:color w:val="000000"/>
                <w:lang w:eastAsia="en-GB"/>
              </w:rPr>
            </w:pPr>
          </w:p>
        </w:tc>
        <w:tc>
          <w:tcPr>
            <w:tcW w:w="191" w:type="pct"/>
            <w:tcBorders>
              <w:top w:val="nil"/>
              <w:left w:val="nil"/>
              <w:bottom w:val="single" w:sz="4" w:space="0" w:color="auto"/>
              <w:right w:val="single" w:sz="4" w:space="0" w:color="auto"/>
            </w:tcBorders>
            <w:shd w:val="clear" w:color="auto" w:fill="auto"/>
          </w:tcPr>
          <w:p w14:paraId="286F33C8" w14:textId="576BC76D"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4" w:type="pct"/>
            <w:tcBorders>
              <w:top w:val="nil"/>
              <w:left w:val="nil"/>
              <w:bottom w:val="single" w:sz="4" w:space="0" w:color="auto"/>
              <w:right w:val="single" w:sz="4" w:space="0" w:color="auto"/>
            </w:tcBorders>
            <w:shd w:val="clear" w:color="auto" w:fill="auto"/>
          </w:tcPr>
          <w:p w14:paraId="4D224C4F" w14:textId="5F733FEB" w:rsidR="00C666D7" w:rsidRPr="000C6476" w:rsidRDefault="006651E4"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tcPr>
          <w:p w14:paraId="37D64592" w14:textId="77777777" w:rsidR="00C666D7" w:rsidRPr="000C6476" w:rsidRDefault="00C666D7" w:rsidP="00C666D7">
            <w:pPr>
              <w:spacing w:after="0" w:line="240" w:lineRule="auto"/>
              <w:jc w:val="center"/>
              <w:rPr>
                <w:rFonts w:ascii="Times New Roman" w:hAnsi="Times New Roman" w:cs="Times New Roman"/>
                <w:color w:val="000000"/>
                <w:lang w:eastAsia="en-GB"/>
              </w:rPr>
            </w:pPr>
          </w:p>
        </w:tc>
        <w:tc>
          <w:tcPr>
            <w:tcW w:w="238" w:type="pct"/>
            <w:gridSpan w:val="2"/>
            <w:tcBorders>
              <w:top w:val="nil"/>
              <w:left w:val="nil"/>
              <w:bottom w:val="single" w:sz="4" w:space="0" w:color="auto"/>
              <w:right w:val="single" w:sz="4" w:space="0" w:color="auto"/>
            </w:tcBorders>
            <w:shd w:val="clear" w:color="auto" w:fill="auto"/>
          </w:tcPr>
          <w:p w14:paraId="3237C7D5" w14:textId="77777777" w:rsidR="00C666D7" w:rsidRPr="000C6476" w:rsidRDefault="00C666D7" w:rsidP="00C666D7">
            <w:pPr>
              <w:spacing w:after="0" w:line="240" w:lineRule="auto"/>
              <w:jc w:val="center"/>
              <w:rPr>
                <w:rFonts w:ascii="Times New Roman" w:hAnsi="Times New Roman" w:cs="Times New Roman"/>
                <w:color w:val="000000"/>
                <w:lang w:eastAsia="en-GB"/>
              </w:rPr>
            </w:pPr>
          </w:p>
        </w:tc>
        <w:tc>
          <w:tcPr>
            <w:tcW w:w="1651" w:type="pct"/>
            <w:tcBorders>
              <w:top w:val="nil"/>
              <w:left w:val="nil"/>
              <w:bottom w:val="single" w:sz="4" w:space="0" w:color="auto"/>
              <w:right w:val="single" w:sz="4" w:space="0" w:color="auto"/>
            </w:tcBorders>
            <w:shd w:val="clear" w:color="auto" w:fill="auto"/>
          </w:tcPr>
          <w:p w14:paraId="20FA0F65" w14:textId="5111DE9F" w:rsidR="00C666D7" w:rsidRPr="000C6476" w:rsidRDefault="00C41F50" w:rsidP="0012520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Pay/compensation</w:t>
            </w:r>
            <w:r w:rsidR="00125207" w:rsidRPr="000C6476">
              <w:rPr>
                <w:rFonts w:ascii="Times New Roman" w:hAnsi="Times New Roman" w:cs="Times New Roman"/>
                <w:color w:val="000000"/>
                <w:lang w:eastAsia="en-GB"/>
              </w:rPr>
              <w:t xml:space="preserve"> </w:t>
            </w:r>
            <w:r w:rsidR="00084C0E" w:rsidRPr="000C6476">
              <w:rPr>
                <w:rFonts w:ascii="Times New Roman" w:hAnsi="Times New Roman" w:cs="Times New Roman"/>
                <w:color w:val="000000"/>
                <w:lang w:eastAsia="en-GB"/>
              </w:rPr>
              <w:t>for informal work</w:t>
            </w:r>
            <w:r w:rsidR="004F4242" w:rsidRPr="000C6476">
              <w:rPr>
                <w:rFonts w:ascii="Times New Roman" w:hAnsi="Times New Roman" w:cs="Times New Roman"/>
                <w:color w:val="000000"/>
                <w:lang w:eastAsia="en-GB"/>
              </w:rPr>
              <w:t>er</w:t>
            </w:r>
            <w:r w:rsidR="00125207" w:rsidRPr="000C6476">
              <w:rPr>
                <w:rFonts w:ascii="Times New Roman" w:hAnsi="Times New Roman" w:cs="Times New Roman"/>
                <w:color w:val="000000"/>
                <w:lang w:eastAsia="en-GB"/>
              </w:rPr>
              <w:t>s</w:t>
            </w:r>
            <w:r w:rsidRPr="000C6476">
              <w:rPr>
                <w:rFonts w:ascii="Times New Roman" w:hAnsi="Times New Roman" w:cs="Times New Roman"/>
                <w:color w:val="000000"/>
                <w:lang w:eastAsia="en-GB"/>
              </w:rPr>
              <w:t>/volunteers</w:t>
            </w:r>
            <w:r w:rsidR="004F4242" w:rsidRPr="000C6476">
              <w:rPr>
                <w:rFonts w:ascii="Times New Roman" w:hAnsi="Times New Roman" w:cs="Times New Roman"/>
                <w:color w:val="000000"/>
                <w:lang w:eastAsia="en-GB"/>
              </w:rPr>
              <w:t>.</w:t>
            </w:r>
          </w:p>
        </w:tc>
      </w:tr>
      <w:tr w:rsidR="008A4050" w:rsidRPr="000C6476" w14:paraId="3AA446BD"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4CE6140B" w14:textId="19AF91E8" w:rsidR="00C666D7" w:rsidRPr="000C6476" w:rsidRDefault="00163618"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5</w:t>
            </w:r>
            <w:r w:rsidR="00C666D7" w:rsidRPr="000C6476">
              <w:rPr>
                <w:rFonts w:ascii="Times New Roman" w:hAnsi="Times New Roman" w:cs="Times New Roman"/>
                <w:color w:val="000000"/>
                <w:lang w:eastAsia="en-GB"/>
              </w:rPr>
              <w:t>.2 Art projects</w:t>
            </w:r>
          </w:p>
        </w:tc>
        <w:tc>
          <w:tcPr>
            <w:tcW w:w="596" w:type="pct"/>
            <w:tcBorders>
              <w:top w:val="nil"/>
              <w:left w:val="nil"/>
              <w:bottom w:val="single" w:sz="4" w:space="0" w:color="auto"/>
              <w:right w:val="single" w:sz="4" w:space="0" w:color="auto"/>
            </w:tcBorders>
            <w:shd w:val="clear" w:color="auto" w:fill="auto"/>
          </w:tcPr>
          <w:p w14:paraId="319BDA77" w14:textId="67529C53" w:rsidR="00C666D7" w:rsidRPr="000C6476" w:rsidRDefault="00831756" w:rsidP="00831756">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p>
        </w:tc>
        <w:tc>
          <w:tcPr>
            <w:tcW w:w="192" w:type="pct"/>
            <w:tcBorders>
              <w:top w:val="nil"/>
              <w:left w:val="nil"/>
              <w:bottom w:val="single" w:sz="4" w:space="0" w:color="auto"/>
              <w:right w:val="single" w:sz="4" w:space="0" w:color="auto"/>
            </w:tcBorders>
            <w:shd w:val="clear" w:color="auto" w:fill="auto"/>
          </w:tcPr>
          <w:p w14:paraId="4318D35C" w14:textId="77777777" w:rsidR="00C666D7" w:rsidRPr="000C6476" w:rsidRDefault="00C666D7" w:rsidP="00C666D7">
            <w:pPr>
              <w:spacing w:after="0" w:line="240" w:lineRule="auto"/>
              <w:jc w:val="center"/>
              <w:rPr>
                <w:rFonts w:ascii="Times New Roman" w:hAnsi="Times New Roman" w:cs="Times New Roman"/>
                <w:color w:val="000000"/>
                <w:lang w:eastAsia="en-GB"/>
              </w:rPr>
            </w:pPr>
          </w:p>
        </w:tc>
        <w:tc>
          <w:tcPr>
            <w:tcW w:w="191" w:type="pct"/>
            <w:tcBorders>
              <w:top w:val="nil"/>
              <w:left w:val="nil"/>
              <w:bottom w:val="single" w:sz="4" w:space="0" w:color="auto"/>
              <w:right w:val="single" w:sz="4" w:space="0" w:color="auto"/>
            </w:tcBorders>
            <w:shd w:val="clear" w:color="auto" w:fill="auto"/>
          </w:tcPr>
          <w:p w14:paraId="2A7138E1" w14:textId="7C2A81CD"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4" w:type="pct"/>
            <w:tcBorders>
              <w:top w:val="nil"/>
              <w:left w:val="nil"/>
              <w:bottom w:val="single" w:sz="4" w:space="0" w:color="auto"/>
              <w:right w:val="single" w:sz="4" w:space="0" w:color="auto"/>
            </w:tcBorders>
            <w:shd w:val="clear" w:color="auto" w:fill="auto"/>
          </w:tcPr>
          <w:p w14:paraId="549FDC04" w14:textId="5CCE8D64"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tcPr>
          <w:p w14:paraId="13C85BD9" w14:textId="04D531F4"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238" w:type="pct"/>
            <w:gridSpan w:val="2"/>
            <w:tcBorders>
              <w:top w:val="nil"/>
              <w:left w:val="nil"/>
              <w:bottom w:val="single" w:sz="4" w:space="0" w:color="auto"/>
              <w:right w:val="single" w:sz="4" w:space="0" w:color="auto"/>
            </w:tcBorders>
            <w:shd w:val="clear" w:color="auto" w:fill="auto"/>
          </w:tcPr>
          <w:p w14:paraId="087857DF" w14:textId="0E543E68"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651" w:type="pct"/>
            <w:tcBorders>
              <w:top w:val="nil"/>
              <w:left w:val="nil"/>
              <w:bottom w:val="single" w:sz="4" w:space="0" w:color="auto"/>
              <w:right w:val="single" w:sz="4" w:space="0" w:color="auto"/>
            </w:tcBorders>
            <w:shd w:val="clear" w:color="auto" w:fill="auto"/>
          </w:tcPr>
          <w:p w14:paraId="0BCFB6CB" w14:textId="5ADD7935" w:rsidR="00C666D7" w:rsidRPr="000C6476" w:rsidRDefault="00084C0E"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Payment for commissioning artists</w:t>
            </w:r>
            <w:r w:rsidR="00C41F50" w:rsidRPr="000C6476">
              <w:rPr>
                <w:rFonts w:ascii="Times New Roman" w:hAnsi="Times New Roman" w:cs="Times New Roman"/>
                <w:color w:val="000000"/>
                <w:lang w:eastAsia="en-GB"/>
              </w:rPr>
              <w:t>’ work.</w:t>
            </w:r>
          </w:p>
        </w:tc>
      </w:tr>
      <w:tr w:rsidR="008A4050" w:rsidRPr="000C6476" w14:paraId="145F2E47"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620F815D" w14:textId="6E160079" w:rsidR="00C666D7" w:rsidRPr="000C6476" w:rsidRDefault="00163618"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5</w:t>
            </w:r>
            <w:r w:rsidR="00C90DB7" w:rsidRPr="000C6476">
              <w:rPr>
                <w:rFonts w:ascii="Times New Roman" w:hAnsi="Times New Roman" w:cs="Times New Roman"/>
                <w:color w:val="000000"/>
                <w:lang w:eastAsia="en-GB"/>
              </w:rPr>
              <w:t>.3 Recycling/</w:t>
            </w:r>
            <w:r w:rsidR="00C666D7" w:rsidRPr="000C6476">
              <w:rPr>
                <w:rFonts w:ascii="Times New Roman" w:hAnsi="Times New Roman" w:cs="Times New Roman"/>
                <w:color w:val="000000"/>
                <w:lang w:eastAsia="en-GB"/>
              </w:rPr>
              <w:t>repurposing</w:t>
            </w:r>
          </w:p>
        </w:tc>
        <w:tc>
          <w:tcPr>
            <w:tcW w:w="596" w:type="pct"/>
            <w:tcBorders>
              <w:top w:val="nil"/>
              <w:left w:val="nil"/>
              <w:bottom w:val="single" w:sz="4" w:space="0" w:color="auto"/>
              <w:right w:val="single" w:sz="4" w:space="0" w:color="auto"/>
            </w:tcBorders>
            <w:shd w:val="clear" w:color="auto" w:fill="auto"/>
          </w:tcPr>
          <w:p w14:paraId="07E2B1CB" w14:textId="6744007B" w:rsidR="00C666D7" w:rsidRPr="000C6476" w:rsidRDefault="00831756" w:rsidP="00831756">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p>
        </w:tc>
        <w:tc>
          <w:tcPr>
            <w:tcW w:w="192" w:type="pct"/>
            <w:tcBorders>
              <w:top w:val="nil"/>
              <w:left w:val="nil"/>
              <w:bottom w:val="single" w:sz="4" w:space="0" w:color="auto"/>
              <w:right w:val="single" w:sz="4" w:space="0" w:color="auto"/>
            </w:tcBorders>
            <w:shd w:val="clear" w:color="auto" w:fill="auto"/>
          </w:tcPr>
          <w:p w14:paraId="1ECB6688" w14:textId="77777777" w:rsidR="00C666D7" w:rsidRPr="000C6476" w:rsidRDefault="00C666D7" w:rsidP="00C666D7">
            <w:pPr>
              <w:spacing w:after="0" w:line="240" w:lineRule="auto"/>
              <w:jc w:val="center"/>
              <w:rPr>
                <w:rFonts w:ascii="Times New Roman" w:hAnsi="Times New Roman" w:cs="Times New Roman"/>
                <w:color w:val="000000"/>
                <w:lang w:eastAsia="en-GB"/>
              </w:rPr>
            </w:pPr>
          </w:p>
        </w:tc>
        <w:tc>
          <w:tcPr>
            <w:tcW w:w="191" w:type="pct"/>
            <w:tcBorders>
              <w:top w:val="nil"/>
              <w:left w:val="nil"/>
              <w:bottom w:val="single" w:sz="4" w:space="0" w:color="auto"/>
              <w:right w:val="single" w:sz="4" w:space="0" w:color="auto"/>
            </w:tcBorders>
            <w:shd w:val="clear" w:color="auto" w:fill="auto"/>
          </w:tcPr>
          <w:p w14:paraId="7C292234" w14:textId="05C284AC"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4" w:type="pct"/>
            <w:tcBorders>
              <w:top w:val="nil"/>
              <w:left w:val="nil"/>
              <w:bottom w:val="single" w:sz="4" w:space="0" w:color="auto"/>
              <w:right w:val="single" w:sz="4" w:space="0" w:color="auto"/>
            </w:tcBorders>
            <w:shd w:val="clear" w:color="auto" w:fill="auto"/>
          </w:tcPr>
          <w:p w14:paraId="51122AF0" w14:textId="12685CE1" w:rsidR="00C666D7" w:rsidRPr="000C6476" w:rsidRDefault="00C666D7"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92" w:type="pct"/>
            <w:tcBorders>
              <w:top w:val="nil"/>
              <w:left w:val="nil"/>
              <w:bottom w:val="single" w:sz="4" w:space="0" w:color="auto"/>
              <w:right w:val="single" w:sz="4" w:space="0" w:color="auto"/>
            </w:tcBorders>
            <w:shd w:val="clear" w:color="auto" w:fill="auto"/>
          </w:tcPr>
          <w:p w14:paraId="41061161" w14:textId="01EA232E" w:rsidR="00C666D7" w:rsidRPr="000C6476" w:rsidRDefault="00C666D7" w:rsidP="00C666D7">
            <w:pPr>
              <w:spacing w:after="0" w:line="240" w:lineRule="auto"/>
              <w:jc w:val="center"/>
              <w:rPr>
                <w:rFonts w:ascii="Times New Roman" w:hAnsi="Times New Roman" w:cs="Times New Roman"/>
                <w:color w:val="000000"/>
                <w:lang w:eastAsia="en-GB"/>
              </w:rPr>
            </w:pPr>
          </w:p>
        </w:tc>
        <w:tc>
          <w:tcPr>
            <w:tcW w:w="238" w:type="pct"/>
            <w:gridSpan w:val="2"/>
            <w:tcBorders>
              <w:top w:val="nil"/>
              <w:left w:val="nil"/>
              <w:bottom w:val="single" w:sz="4" w:space="0" w:color="auto"/>
              <w:right w:val="single" w:sz="4" w:space="0" w:color="auto"/>
            </w:tcBorders>
            <w:shd w:val="clear" w:color="auto" w:fill="auto"/>
          </w:tcPr>
          <w:p w14:paraId="20D58810" w14:textId="77777777" w:rsidR="00C666D7" w:rsidRPr="000C6476" w:rsidRDefault="00C666D7" w:rsidP="00C666D7">
            <w:pPr>
              <w:spacing w:after="0" w:line="240" w:lineRule="auto"/>
              <w:jc w:val="center"/>
              <w:rPr>
                <w:rFonts w:ascii="Times New Roman" w:hAnsi="Times New Roman" w:cs="Times New Roman"/>
                <w:color w:val="000000"/>
                <w:lang w:eastAsia="en-GB"/>
              </w:rPr>
            </w:pPr>
          </w:p>
        </w:tc>
        <w:tc>
          <w:tcPr>
            <w:tcW w:w="1651" w:type="pct"/>
            <w:tcBorders>
              <w:top w:val="nil"/>
              <w:left w:val="nil"/>
              <w:bottom w:val="single" w:sz="4" w:space="0" w:color="auto"/>
              <w:right w:val="single" w:sz="4" w:space="0" w:color="auto"/>
            </w:tcBorders>
            <w:shd w:val="clear" w:color="auto" w:fill="auto"/>
          </w:tcPr>
          <w:p w14:paraId="3AD18EC7" w14:textId="15C0BA80" w:rsidR="00C666D7" w:rsidRPr="000C6476" w:rsidRDefault="00C41F50" w:rsidP="00C41F50">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H</w:t>
            </w:r>
            <w:r w:rsidR="00084C0E" w:rsidRPr="000C6476">
              <w:rPr>
                <w:rFonts w:ascii="Times New Roman" w:hAnsi="Times New Roman" w:cs="Times New Roman"/>
                <w:color w:val="000000"/>
                <w:lang w:eastAsia="en-GB"/>
              </w:rPr>
              <w:t>andling</w:t>
            </w:r>
            <w:r w:rsidRPr="000C6476">
              <w:rPr>
                <w:rFonts w:ascii="Times New Roman" w:hAnsi="Times New Roman" w:cs="Times New Roman"/>
                <w:color w:val="000000"/>
                <w:lang w:eastAsia="en-GB"/>
              </w:rPr>
              <w:t xml:space="preserve"> and transporting</w:t>
            </w:r>
            <w:r w:rsidR="004F4242" w:rsidRPr="000C6476">
              <w:rPr>
                <w:rFonts w:ascii="Times New Roman" w:hAnsi="Times New Roman" w:cs="Times New Roman"/>
                <w:color w:val="000000"/>
                <w:lang w:eastAsia="en-GB"/>
              </w:rPr>
              <w:t xml:space="preserve"> </w:t>
            </w:r>
            <w:r w:rsidRPr="000C6476">
              <w:rPr>
                <w:rFonts w:ascii="Times New Roman" w:hAnsi="Times New Roman" w:cs="Times New Roman"/>
                <w:color w:val="000000"/>
                <w:lang w:eastAsia="en-GB"/>
              </w:rPr>
              <w:t xml:space="preserve">the marine </w:t>
            </w:r>
            <w:r w:rsidR="000C6476" w:rsidRPr="000C6476">
              <w:rPr>
                <w:rFonts w:ascii="Times New Roman" w:hAnsi="Times New Roman" w:cs="Times New Roman"/>
                <w:color w:val="000000"/>
                <w:lang w:eastAsia="en-GB"/>
              </w:rPr>
              <w:t>debris</w:t>
            </w:r>
            <w:r w:rsidR="004F4242" w:rsidRPr="000C6476">
              <w:rPr>
                <w:rFonts w:ascii="Times New Roman" w:hAnsi="Times New Roman" w:cs="Times New Roman"/>
                <w:color w:val="000000"/>
                <w:lang w:eastAsia="en-GB"/>
              </w:rPr>
              <w:t>.</w:t>
            </w:r>
          </w:p>
        </w:tc>
      </w:tr>
      <w:tr w:rsidR="008A4050" w:rsidRPr="000C6476" w14:paraId="7C7C9752" w14:textId="77777777" w:rsidTr="00C47BFE">
        <w:tc>
          <w:tcPr>
            <w:tcW w:w="1746" w:type="pct"/>
            <w:tcBorders>
              <w:top w:val="nil"/>
              <w:left w:val="single" w:sz="4" w:space="0" w:color="auto"/>
              <w:bottom w:val="single" w:sz="4" w:space="0" w:color="auto"/>
              <w:right w:val="single" w:sz="4" w:space="0" w:color="auto"/>
            </w:tcBorders>
            <w:shd w:val="clear" w:color="auto" w:fill="auto"/>
          </w:tcPr>
          <w:p w14:paraId="3C208C61" w14:textId="0F2DA0D3" w:rsidR="00EC5088" w:rsidRPr="000C6476" w:rsidRDefault="00EC5088" w:rsidP="00C666D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 xml:space="preserve">5.4 </w:t>
            </w:r>
            <w:r w:rsidRPr="000C6476">
              <w:rPr>
                <w:rFonts w:ascii="Times New Roman" w:hAnsi="Times New Roman"/>
              </w:rPr>
              <w:t>Entrepreneurial competition</w:t>
            </w:r>
          </w:p>
        </w:tc>
        <w:tc>
          <w:tcPr>
            <w:tcW w:w="596" w:type="pct"/>
            <w:tcBorders>
              <w:top w:val="nil"/>
              <w:left w:val="nil"/>
              <w:bottom w:val="single" w:sz="4" w:space="0" w:color="auto"/>
              <w:right w:val="single" w:sz="4" w:space="0" w:color="auto"/>
            </w:tcBorders>
            <w:shd w:val="clear" w:color="auto" w:fill="auto"/>
          </w:tcPr>
          <w:p w14:paraId="47B64778" w14:textId="647F7679" w:rsidR="00EC5088" w:rsidRPr="000C6476" w:rsidRDefault="00EC5088" w:rsidP="00831756">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SIF</w:t>
            </w:r>
          </w:p>
        </w:tc>
        <w:tc>
          <w:tcPr>
            <w:tcW w:w="192" w:type="pct"/>
            <w:tcBorders>
              <w:top w:val="nil"/>
              <w:left w:val="nil"/>
              <w:bottom w:val="single" w:sz="4" w:space="0" w:color="auto"/>
              <w:right w:val="single" w:sz="4" w:space="0" w:color="auto"/>
            </w:tcBorders>
            <w:shd w:val="clear" w:color="auto" w:fill="auto"/>
          </w:tcPr>
          <w:p w14:paraId="36E0A574" w14:textId="77777777" w:rsidR="00EC5088" w:rsidRPr="000C6476" w:rsidRDefault="00EC5088" w:rsidP="00C666D7">
            <w:pPr>
              <w:spacing w:after="0" w:line="240" w:lineRule="auto"/>
              <w:jc w:val="center"/>
              <w:rPr>
                <w:rFonts w:ascii="Times New Roman" w:hAnsi="Times New Roman" w:cs="Times New Roman"/>
                <w:color w:val="000000"/>
                <w:lang w:eastAsia="en-GB"/>
              </w:rPr>
            </w:pPr>
          </w:p>
        </w:tc>
        <w:tc>
          <w:tcPr>
            <w:tcW w:w="191" w:type="pct"/>
            <w:tcBorders>
              <w:top w:val="nil"/>
              <w:left w:val="nil"/>
              <w:bottom w:val="single" w:sz="4" w:space="0" w:color="auto"/>
              <w:right w:val="single" w:sz="4" w:space="0" w:color="auto"/>
            </w:tcBorders>
            <w:shd w:val="clear" w:color="auto" w:fill="auto"/>
          </w:tcPr>
          <w:p w14:paraId="63382B54" w14:textId="77777777" w:rsidR="00EC5088" w:rsidRPr="000C6476" w:rsidRDefault="00EC5088" w:rsidP="00C666D7">
            <w:pPr>
              <w:spacing w:after="0" w:line="240" w:lineRule="auto"/>
              <w:jc w:val="center"/>
              <w:rPr>
                <w:rFonts w:ascii="Times New Roman" w:hAnsi="Times New Roman" w:cs="Times New Roman"/>
                <w:color w:val="000000"/>
                <w:lang w:eastAsia="en-GB"/>
              </w:rPr>
            </w:pPr>
          </w:p>
        </w:tc>
        <w:tc>
          <w:tcPr>
            <w:tcW w:w="194" w:type="pct"/>
            <w:tcBorders>
              <w:top w:val="nil"/>
              <w:left w:val="nil"/>
              <w:bottom w:val="single" w:sz="4" w:space="0" w:color="auto"/>
              <w:right w:val="single" w:sz="4" w:space="0" w:color="auto"/>
            </w:tcBorders>
            <w:shd w:val="clear" w:color="auto" w:fill="auto"/>
          </w:tcPr>
          <w:p w14:paraId="7CE32DB2" w14:textId="77777777" w:rsidR="00EC5088" w:rsidRPr="000C6476" w:rsidRDefault="00EC5088" w:rsidP="00C666D7">
            <w:pPr>
              <w:spacing w:after="0" w:line="240" w:lineRule="auto"/>
              <w:jc w:val="center"/>
              <w:rPr>
                <w:rFonts w:ascii="Times New Roman" w:hAnsi="Times New Roman" w:cs="Times New Roman"/>
                <w:color w:val="000000"/>
                <w:lang w:eastAsia="en-GB"/>
              </w:rPr>
            </w:pPr>
          </w:p>
        </w:tc>
        <w:tc>
          <w:tcPr>
            <w:tcW w:w="192" w:type="pct"/>
            <w:tcBorders>
              <w:top w:val="nil"/>
              <w:left w:val="nil"/>
              <w:bottom w:val="single" w:sz="4" w:space="0" w:color="auto"/>
              <w:right w:val="single" w:sz="4" w:space="0" w:color="auto"/>
            </w:tcBorders>
            <w:shd w:val="clear" w:color="auto" w:fill="auto"/>
          </w:tcPr>
          <w:p w14:paraId="325D135B" w14:textId="59C20221" w:rsidR="00EC5088" w:rsidRPr="000C6476" w:rsidRDefault="00EC5088"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238" w:type="pct"/>
            <w:gridSpan w:val="2"/>
            <w:tcBorders>
              <w:top w:val="nil"/>
              <w:left w:val="nil"/>
              <w:bottom w:val="single" w:sz="4" w:space="0" w:color="auto"/>
              <w:right w:val="single" w:sz="4" w:space="0" w:color="auto"/>
            </w:tcBorders>
            <w:shd w:val="clear" w:color="auto" w:fill="auto"/>
          </w:tcPr>
          <w:p w14:paraId="37BC501E" w14:textId="02D8866E" w:rsidR="00EC5088" w:rsidRPr="000C6476" w:rsidRDefault="00EC5088" w:rsidP="00C666D7">
            <w:pPr>
              <w:spacing w:after="0" w:line="240" w:lineRule="auto"/>
              <w:jc w:val="center"/>
              <w:rPr>
                <w:rFonts w:ascii="Times New Roman" w:hAnsi="Times New Roman" w:cs="Times New Roman"/>
                <w:color w:val="000000"/>
                <w:lang w:eastAsia="en-GB"/>
              </w:rPr>
            </w:pPr>
            <w:r w:rsidRPr="000C6476">
              <w:rPr>
                <w:rFonts w:ascii="Times New Roman" w:hAnsi="Times New Roman" w:cs="Times New Roman"/>
                <w:color w:val="000000"/>
                <w:lang w:eastAsia="en-GB"/>
              </w:rPr>
              <w:t>X</w:t>
            </w:r>
          </w:p>
        </w:tc>
        <w:tc>
          <w:tcPr>
            <w:tcW w:w="1651" w:type="pct"/>
            <w:tcBorders>
              <w:top w:val="nil"/>
              <w:left w:val="nil"/>
              <w:bottom w:val="single" w:sz="4" w:space="0" w:color="auto"/>
              <w:right w:val="single" w:sz="4" w:space="0" w:color="auto"/>
            </w:tcBorders>
            <w:shd w:val="clear" w:color="auto" w:fill="auto"/>
          </w:tcPr>
          <w:p w14:paraId="4E5A625E" w14:textId="4B4F0CA4" w:rsidR="00EC5088" w:rsidRPr="000C6476" w:rsidRDefault="00125207" w:rsidP="00125207">
            <w:pPr>
              <w:spacing w:after="0" w:line="240" w:lineRule="auto"/>
              <w:rPr>
                <w:rFonts w:ascii="Times New Roman" w:hAnsi="Times New Roman" w:cs="Times New Roman"/>
                <w:color w:val="000000"/>
                <w:lang w:eastAsia="en-GB"/>
              </w:rPr>
            </w:pPr>
            <w:r w:rsidRPr="000C6476">
              <w:rPr>
                <w:rFonts w:ascii="Times New Roman" w:hAnsi="Times New Roman" w:cs="Times New Roman"/>
                <w:color w:val="000000"/>
                <w:lang w:eastAsia="en-GB"/>
              </w:rPr>
              <w:t>S</w:t>
            </w:r>
            <w:r w:rsidR="00EC5088" w:rsidRPr="000C6476">
              <w:rPr>
                <w:rFonts w:ascii="Times New Roman" w:hAnsi="Times New Roman" w:cs="Times New Roman"/>
                <w:color w:val="000000"/>
                <w:lang w:eastAsia="en-GB"/>
              </w:rPr>
              <w:t>ee</w:t>
            </w:r>
            <w:r w:rsidRPr="000C6476">
              <w:rPr>
                <w:rFonts w:ascii="Times New Roman" w:hAnsi="Times New Roman" w:cs="Times New Roman"/>
                <w:color w:val="000000"/>
                <w:lang w:eastAsia="en-GB"/>
              </w:rPr>
              <w:t>d capital for business solution as prize.</w:t>
            </w:r>
          </w:p>
        </w:tc>
      </w:tr>
      <w:tr w:rsidR="00C666D7" w:rsidRPr="000C6476" w14:paraId="48A4F004" w14:textId="77777777" w:rsidTr="006651E4">
        <w:tc>
          <w:tcPr>
            <w:tcW w:w="5000" w:type="pct"/>
            <w:gridSpan w:val="9"/>
            <w:tcBorders>
              <w:top w:val="nil"/>
              <w:left w:val="single" w:sz="4" w:space="0" w:color="auto"/>
              <w:bottom w:val="single" w:sz="4" w:space="0" w:color="auto"/>
              <w:right w:val="single" w:sz="4" w:space="0" w:color="auto"/>
            </w:tcBorders>
            <w:shd w:val="clear" w:color="auto" w:fill="auto"/>
          </w:tcPr>
          <w:p w14:paraId="12C91E88" w14:textId="233AA697" w:rsidR="00C666D7" w:rsidRPr="000C6476" w:rsidRDefault="006651E4" w:rsidP="00285567">
            <w:pPr>
              <w:spacing w:after="0" w:line="240" w:lineRule="auto"/>
              <w:rPr>
                <w:rFonts w:ascii="Times New Roman" w:hAnsi="Times New Roman" w:cs="Times New Roman"/>
                <w:color w:val="000000"/>
                <w:lang w:eastAsia="en-GB"/>
              </w:rPr>
            </w:pPr>
            <w:r w:rsidRPr="000C6476">
              <w:rPr>
                <w:rFonts w:ascii="Times New Roman" w:hAnsi="Times New Roman" w:cs="Times New Roman"/>
                <w:b/>
                <w:color w:val="000000"/>
                <w:lang w:eastAsia="en-GB"/>
              </w:rPr>
              <w:t>Indicators</w:t>
            </w:r>
            <w:r w:rsidR="00831756" w:rsidRPr="000C6476">
              <w:rPr>
                <w:rFonts w:ascii="Times New Roman" w:hAnsi="Times New Roman" w:cs="Times New Roman"/>
                <w:b/>
                <w:color w:val="000000"/>
                <w:lang w:eastAsia="en-GB"/>
              </w:rPr>
              <w:t xml:space="preserve">: </w:t>
            </w:r>
            <w:r w:rsidR="00C666D7" w:rsidRPr="000C6476">
              <w:rPr>
                <w:rFonts w:ascii="Times New Roman" w:hAnsi="Times New Roman" w:cs="Times New Roman"/>
                <w:color w:val="000000"/>
                <w:lang w:eastAsia="en-GB"/>
              </w:rPr>
              <w:t xml:space="preserve">Five to </w:t>
            </w:r>
            <w:r w:rsidRPr="000C6476">
              <w:rPr>
                <w:rFonts w:ascii="Times New Roman" w:hAnsi="Times New Roman" w:cs="Times New Roman"/>
                <w:color w:val="000000"/>
                <w:lang w:eastAsia="en-GB"/>
              </w:rPr>
              <w:t xml:space="preserve">10 </w:t>
            </w:r>
            <w:r w:rsidR="00831756" w:rsidRPr="000C6476">
              <w:rPr>
                <w:rFonts w:ascii="Times New Roman" w:hAnsi="Times New Roman" w:cs="Times New Roman"/>
                <w:color w:val="000000"/>
                <w:lang w:eastAsia="en-GB"/>
              </w:rPr>
              <w:t xml:space="preserve">artistic </w:t>
            </w:r>
            <w:proofErr w:type="gramStart"/>
            <w:r w:rsidR="00831756" w:rsidRPr="000C6476">
              <w:rPr>
                <w:rFonts w:ascii="Times New Roman" w:hAnsi="Times New Roman" w:cs="Times New Roman"/>
                <w:color w:val="000000"/>
                <w:lang w:eastAsia="en-GB"/>
              </w:rPr>
              <w:t>outputs,</w:t>
            </w:r>
            <w:proofErr w:type="gramEnd"/>
            <w:r w:rsidR="00831756" w:rsidRPr="000C6476">
              <w:rPr>
                <w:rFonts w:ascii="Times New Roman" w:hAnsi="Times New Roman" w:cs="Times New Roman"/>
                <w:color w:val="000000"/>
                <w:lang w:eastAsia="en-GB"/>
              </w:rPr>
              <w:t xml:space="preserve"> </w:t>
            </w:r>
            <w:r w:rsidRPr="000C6476">
              <w:rPr>
                <w:rFonts w:ascii="Times New Roman" w:hAnsi="Times New Roman" w:cs="Times New Roman"/>
                <w:color w:val="000000"/>
                <w:lang w:eastAsia="en-GB"/>
              </w:rPr>
              <w:t xml:space="preserve">identified </w:t>
            </w:r>
            <w:r w:rsidR="00831756" w:rsidRPr="000C6476">
              <w:rPr>
                <w:rFonts w:ascii="Times New Roman" w:hAnsi="Times New Roman" w:cs="Times New Roman"/>
                <w:color w:val="000000"/>
                <w:lang w:eastAsia="en-GB"/>
              </w:rPr>
              <w:t>reusable items (rope, buoys) donated</w:t>
            </w:r>
            <w:r w:rsidRPr="000C6476">
              <w:rPr>
                <w:rFonts w:ascii="Times New Roman" w:hAnsi="Times New Roman" w:cs="Times New Roman"/>
                <w:color w:val="000000"/>
                <w:lang w:eastAsia="en-GB"/>
              </w:rPr>
              <w:t xml:space="preserve"> </w:t>
            </w:r>
            <w:r w:rsidR="00285567" w:rsidRPr="000C6476">
              <w:rPr>
                <w:rFonts w:ascii="Times New Roman" w:hAnsi="Times New Roman" w:cs="Times New Roman"/>
                <w:color w:val="000000"/>
                <w:lang w:eastAsia="en-GB"/>
              </w:rPr>
              <w:t xml:space="preserve">to </w:t>
            </w:r>
            <w:r w:rsidRPr="000C6476">
              <w:rPr>
                <w:rFonts w:ascii="Times New Roman" w:hAnsi="Times New Roman" w:cs="Times New Roman"/>
                <w:color w:val="000000"/>
                <w:lang w:eastAsia="en-GB"/>
              </w:rPr>
              <w:t xml:space="preserve">or </w:t>
            </w:r>
            <w:r w:rsidR="008A4050" w:rsidRPr="000C6476">
              <w:rPr>
                <w:rFonts w:ascii="Times New Roman" w:hAnsi="Times New Roman" w:cs="Times New Roman"/>
                <w:color w:val="000000"/>
                <w:lang w:eastAsia="en-GB"/>
              </w:rPr>
              <w:t xml:space="preserve">locally </w:t>
            </w:r>
            <w:r w:rsidR="00125207" w:rsidRPr="000C6476">
              <w:rPr>
                <w:rFonts w:ascii="Times New Roman" w:hAnsi="Times New Roman" w:cs="Times New Roman"/>
                <w:color w:val="000000"/>
                <w:lang w:eastAsia="en-GB"/>
              </w:rPr>
              <w:t>reprocessed</w:t>
            </w:r>
            <w:r w:rsidRPr="000C6476">
              <w:rPr>
                <w:rFonts w:ascii="Times New Roman" w:hAnsi="Times New Roman" w:cs="Times New Roman"/>
                <w:color w:val="000000"/>
                <w:lang w:eastAsia="en-GB"/>
              </w:rPr>
              <w:t xml:space="preserve"> (PET/HDPE)</w:t>
            </w:r>
            <w:r w:rsidR="00C90DB7" w:rsidRPr="000C6476">
              <w:rPr>
                <w:rFonts w:ascii="Times New Roman" w:hAnsi="Times New Roman" w:cs="Times New Roman"/>
                <w:color w:val="000000"/>
                <w:lang w:eastAsia="en-GB"/>
              </w:rPr>
              <w:t>.</w:t>
            </w:r>
          </w:p>
        </w:tc>
      </w:tr>
    </w:tbl>
    <w:p w14:paraId="52D94E49" w14:textId="12BDB0A9" w:rsidR="003E4342" w:rsidRDefault="003E4342" w:rsidP="003E4342">
      <w:pPr>
        <w:spacing w:after="0" w:line="240" w:lineRule="auto"/>
        <w:rPr>
          <w:rFonts w:ascii="Times New Roman" w:hAnsi="Times New Roman" w:cs="Times New Roman"/>
          <w:b/>
        </w:rPr>
      </w:pPr>
    </w:p>
    <w:p w14:paraId="190C019E" w14:textId="5CC99914" w:rsidR="003E4342" w:rsidRPr="003E4342" w:rsidRDefault="003E4342" w:rsidP="003E4342">
      <w:pPr>
        <w:pStyle w:val="Heading1"/>
        <w:numPr>
          <w:ilvl w:val="0"/>
          <w:numId w:val="42"/>
        </w:numPr>
        <w:spacing w:after="240"/>
        <w:rPr>
          <w:rFonts w:ascii="Times New Roman" w:hAnsi="Times New Roman" w:cs="Times New Roman"/>
          <w:b/>
          <w:u w:val="single"/>
        </w:rPr>
      </w:pPr>
      <w:r w:rsidRPr="000C6476">
        <w:rPr>
          <w:rFonts w:ascii="Times New Roman" w:hAnsi="Times New Roman" w:cs="Times New Roman"/>
          <w:b/>
          <w:color w:val="auto"/>
          <w:sz w:val="22"/>
          <w:u w:val="single"/>
        </w:rPr>
        <w:t xml:space="preserve">RISKS TO SUCCESSFUL IMPLEMENTATION AND MITIGATION MEASURES </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2126"/>
        <w:gridCol w:w="9077"/>
      </w:tblGrid>
      <w:tr w:rsidR="00F617B1" w:rsidRPr="000C6476" w14:paraId="465F6ED5" w14:textId="77777777" w:rsidTr="00F617B1">
        <w:trPr>
          <w:trHeight w:val="510"/>
          <w:jc w:val="center"/>
        </w:trPr>
        <w:tc>
          <w:tcPr>
            <w:tcW w:w="1980" w:type="dxa"/>
          </w:tcPr>
          <w:p w14:paraId="7CA6C404" w14:textId="77777777" w:rsidR="003E4342" w:rsidRPr="000C6476" w:rsidRDefault="003E4342" w:rsidP="001500C1">
            <w:pPr>
              <w:spacing w:line="240" w:lineRule="auto"/>
              <w:jc w:val="center"/>
              <w:rPr>
                <w:rFonts w:ascii="Times New Roman" w:hAnsi="Times New Roman" w:cs="Times New Roman"/>
                <w:b/>
              </w:rPr>
            </w:pPr>
            <w:r w:rsidRPr="000C6476">
              <w:rPr>
                <w:rFonts w:ascii="Times New Roman" w:hAnsi="Times New Roman" w:cs="Times New Roman"/>
                <w:b/>
              </w:rPr>
              <w:t>Risk/Factors</w:t>
            </w:r>
          </w:p>
        </w:tc>
        <w:tc>
          <w:tcPr>
            <w:tcW w:w="1559" w:type="dxa"/>
          </w:tcPr>
          <w:p w14:paraId="24BAC172" w14:textId="77777777" w:rsidR="003E4342" w:rsidRPr="000C6476" w:rsidRDefault="003E4342" w:rsidP="001500C1">
            <w:pPr>
              <w:spacing w:after="0" w:line="240" w:lineRule="auto"/>
              <w:jc w:val="center"/>
              <w:rPr>
                <w:rFonts w:ascii="Times New Roman" w:hAnsi="Times New Roman" w:cs="Times New Roman"/>
                <w:b/>
              </w:rPr>
            </w:pPr>
            <w:r w:rsidRPr="000C6476">
              <w:rPr>
                <w:rFonts w:ascii="Times New Roman" w:hAnsi="Times New Roman" w:cs="Times New Roman"/>
                <w:b/>
              </w:rPr>
              <w:t>Risk category</w:t>
            </w:r>
          </w:p>
        </w:tc>
        <w:tc>
          <w:tcPr>
            <w:tcW w:w="2126" w:type="dxa"/>
          </w:tcPr>
          <w:p w14:paraId="2B9BECC9" w14:textId="77777777" w:rsidR="003E4342" w:rsidRPr="000C6476" w:rsidRDefault="003E4342" w:rsidP="001500C1">
            <w:pPr>
              <w:spacing w:after="0" w:line="240" w:lineRule="auto"/>
              <w:jc w:val="center"/>
              <w:rPr>
                <w:rFonts w:ascii="Times New Roman" w:hAnsi="Times New Roman" w:cs="Times New Roman"/>
                <w:b/>
              </w:rPr>
            </w:pPr>
            <w:r w:rsidRPr="000C6476">
              <w:rPr>
                <w:rFonts w:ascii="Times New Roman" w:hAnsi="Times New Roman" w:cs="Times New Roman"/>
                <w:b/>
              </w:rPr>
              <w:t>Potential level of impact</w:t>
            </w:r>
          </w:p>
        </w:tc>
        <w:tc>
          <w:tcPr>
            <w:tcW w:w="9077" w:type="dxa"/>
          </w:tcPr>
          <w:p w14:paraId="17D7A19B" w14:textId="77777777" w:rsidR="003E4342" w:rsidRPr="000C6476" w:rsidRDefault="003E4342" w:rsidP="001500C1">
            <w:pPr>
              <w:spacing w:line="240" w:lineRule="auto"/>
              <w:rPr>
                <w:rFonts w:ascii="Times New Roman" w:hAnsi="Times New Roman" w:cs="Times New Roman"/>
                <w:b/>
              </w:rPr>
            </w:pPr>
            <w:r w:rsidRPr="000C6476">
              <w:rPr>
                <w:rFonts w:ascii="Times New Roman" w:hAnsi="Times New Roman" w:cs="Times New Roman"/>
                <w:b/>
              </w:rPr>
              <w:t>Risk mitigation measures</w:t>
            </w:r>
          </w:p>
        </w:tc>
      </w:tr>
      <w:tr w:rsidR="00F617B1" w:rsidRPr="000C6476" w14:paraId="0BEE6DB8" w14:textId="77777777" w:rsidTr="00F617B1">
        <w:trPr>
          <w:trHeight w:val="475"/>
          <w:jc w:val="center"/>
        </w:trPr>
        <w:tc>
          <w:tcPr>
            <w:tcW w:w="1980" w:type="dxa"/>
          </w:tcPr>
          <w:p w14:paraId="562BABB5" w14:textId="77777777" w:rsidR="003E4342" w:rsidRPr="000C6476" w:rsidRDefault="003E4342" w:rsidP="001500C1">
            <w:pPr>
              <w:spacing w:after="0" w:line="240" w:lineRule="auto"/>
              <w:rPr>
                <w:rFonts w:ascii="Times New Roman" w:hAnsi="Times New Roman" w:cs="Times New Roman"/>
              </w:rPr>
            </w:pPr>
            <w:r w:rsidRPr="000C6476">
              <w:rPr>
                <w:rFonts w:ascii="Times New Roman" w:hAnsi="Times New Roman" w:cs="Times New Roman"/>
              </w:rPr>
              <w:t xml:space="preserve">Aldabra’s remoteness </w:t>
            </w:r>
            <w:r>
              <w:rPr>
                <w:rFonts w:ascii="Times New Roman" w:hAnsi="Times New Roman" w:cs="Times New Roman"/>
              </w:rPr>
              <w:t>&amp;</w:t>
            </w:r>
            <w:r w:rsidRPr="000C6476">
              <w:rPr>
                <w:rFonts w:ascii="Times New Roman" w:hAnsi="Times New Roman" w:cs="Times New Roman"/>
              </w:rPr>
              <w:t xml:space="preserve"> harsh environment presents a constant hazard to any work being carried out. Moreover, having some of the expedition occur at sea </w:t>
            </w:r>
            <w:r>
              <w:rPr>
                <w:rFonts w:ascii="Times New Roman" w:hAnsi="Times New Roman" w:cs="Times New Roman"/>
              </w:rPr>
              <w:t>creates</w:t>
            </w:r>
            <w:r w:rsidRPr="000C6476">
              <w:rPr>
                <w:rFonts w:ascii="Times New Roman" w:hAnsi="Times New Roman" w:cs="Times New Roman"/>
              </w:rPr>
              <w:t xml:space="preserve"> further dangers </w:t>
            </w:r>
            <w:r>
              <w:rPr>
                <w:rFonts w:ascii="Times New Roman" w:hAnsi="Times New Roman" w:cs="Times New Roman"/>
              </w:rPr>
              <w:t xml:space="preserve">&amp; </w:t>
            </w:r>
            <w:r w:rsidRPr="000C6476">
              <w:rPr>
                <w:rFonts w:ascii="Times New Roman" w:hAnsi="Times New Roman" w:cs="Times New Roman"/>
              </w:rPr>
              <w:t xml:space="preserve">risks to human life </w:t>
            </w:r>
            <w:r>
              <w:rPr>
                <w:rFonts w:ascii="Times New Roman" w:hAnsi="Times New Roman" w:cs="Times New Roman"/>
              </w:rPr>
              <w:t xml:space="preserve">&amp; </w:t>
            </w:r>
            <w:r w:rsidRPr="000C6476">
              <w:rPr>
                <w:rFonts w:ascii="Times New Roman" w:hAnsi="Times New Roman" w:cs="Times New Roman"/>
              </w:rPr>
              <w:t>health as well as property damage.</w:t>
            </w:r>
          </w:p>
        </w:tc>
        <w:tc>
          <w:tcPr>
            <w:tcW w:w="1559" w:type="dxa"/>
          </w:tcPr>
          <w:p w14:paraId="64671FC9" w14:textId="77777777" w:rsidR="003E4342" w:rsidRPr="000C6476" w:rsidRDefault="003E4342" w:rsidP="001500C1">
            <w:pPr>
              <w:spacing w:line="240" w:lineRule="auto"/>
              <w:jc w:val="center"/>
              <w:rPr>
                <w:rFonts w:ascii="Times New Roman" w:hAnsi="Times New Roman" w:cs="Times New Roman"/>
              </w:rPr>
            </w:pPr>
            <w:r w:rsidRPr="000C6476">
              <w:rPr>
                <w:rFonts w:ascii="Times New Roman" w:hAnsi="Times New Roman" w:cs="Times New Roman"/>
              </w:rPr>
              <w:t>Health and Safety, Legal.</w:t>
            </w:r>
          </w:p>
          <w:p w14:paraId="633B4479" w14:textId="77777777" w:rsidR="003E4342" w:rsidRPr="000C6476" w:rsidRDefault="003E4342" w:rsidP="001500C1">
            <w:pPr>
              <w:jc w:val="center"/>
              <w:rPr>
                <w:rFonts w:ascii="Times New Roman" w:hAnsi="Times New Roman" w:cs="Times New Roman"/>
              </w:rPr>
            </w:pPr>
          </w:p>
          <w:p w14:paraId="73BEC9B8" w14:textId="77777777" w:rsidR="003E4342" w:rsidRPr="000C6476" w:rsidRDefault="003E4342" w:rsidP="001500C1">
            <w:pPr>
              <w:jc w:val="center"/>
              <w:rPr>
                <w:rFonts w:ascii="Times New Roman" w:hAnsi="Times New Roman" w:cs="Times New Roman"/>
              </w:rPr>
            </w:pPr>
          </w:p>
          <w:p w14:paraId="794D8A08" w14:textId="77777777" w:rsidR="003E4342" w:rsidRPr="000C6476" w:rsidRDefault="003E4342" w:rsidP="001500C1">
            <w:pPr>
              <w:jc w:val="center"/>
              <w:rPr>
                <w:rFonts w:ascii="Times New Roman" w:hAnsi="Times New Roman" w:cs="Times New Roman"/>
              </w:rPr>
            </w:pPr>
          </w:p>
          <w:p w14:paraId="2EB54E37" w14:textId="77777777" w:rsidR="003E4342" w:rsidRPr="000C6476" w:rsidRDefault="003E4342" w:rsidP="001500C1">
            <w:pPr>
              <w:jc w:val="center"/>
              <w:rPr>
                <w:rFonts w:ascii="Times New Roman" w:hAnsi="Times New Roman" w:cs="Times New Roman"/>
              </w:rPr>
            </w:pPr>
          </w:p>
        </w:tc>
        <w:tc>
          <w:tcPr>
            <w:tcW w:w="2126" w:type="dxa"/>
          </w:tcPr>
          <w:p w14:paraId="7C8670D0" w14:textId="77777777" w:rsidR="003E4342" w:rsidRPr="000C6476" w:rsidRDefault="003E4342" w:rsidP="001500C1">
            <w:pPr>
              <w:spacing w:line="240" w:lineRule="auto"/>
              <w:jc w:val="center"/>
              <w:rPr>
                <w:rFonts w:ascii="Times New Roman" w:hAnsi="Times New Roman" w:cs="Times New Roman"/>
              </w:rPr>
            </w:pPr>
            <w:r w:rsidRPr="000C6476">
              <w:rPr>
                <w:rFonts w:ascii="Times New Roman" w:hAnsi="Times New Roman" w:cs="Times New Roman"/>
              </w:rPr>
              <w:t>High</w:t>
            </w:r>
          </w:p>
        </w:tc>
        <w:tc>
          <w:tcPr>
            <w:tcW w:w="9077" w:type="dxa"/>
          </w:tcPr>
          <w:p w14:paraId="4CA2DDCA" w14:textId="77777777" w:rsidR="003E4342" w:rsidRPr="000C6476" w:rsidRDefault="003E4342" w:rsidP="001500C1">
            <w:pPr>
              <w:pStyle w:val="ListParagraph"/>
              <w:numPr>
                <w:ilvl w:val="0"/>
                <w:numId w:val="7"/>
              </w:numPr>
              <w:spacing w:after="240"/>
              <w:ind w:left="318"/>
              <w:jc w:val="both"/>
              <w:rPr>
                <w:sz w:val="22"/>
                <w:szCs w:val="22"/>
              </w:rPr>
            </w:pPr>
            <w:r w:rsidRPr="000C6476">
              <w:rPr>
                <w:b/>
                <w:sz w:val="22"/>
                <w:szCs w:val="22"/>
              </w:rPr>
              <w:t>Medical tests</w:t>
            </w:r>
            <w:r w:rsidRPr="000C6476">
              <w:rPr>
                <w:sz w:val="22"/>
                <w:szCs w:val="22"/>
              </w:rPr>
              <w:t xml:space="preserve"> for all volunteers to be cleared for participation. </w:t>
            </w:r>
          </w:p>
          <w:p w14:paraId="1F235C89" w14:textId="77777777" w:rsidR="003E4342" w:rsidRPr="000C6476" w:rsidRDefault="003E4342" w:rsidP="001500C1">
            <w:pPr>
              <w:pStyle w:val="ListParagraph"/>
              <w:numPr>
                <w:ilvl w:val="0"/>
                <w:numId w:val="7"/>
              </w:numPr>
              <w:spacing w:before="240" w:after="240"/>
              <w:ind w:left="318"/>
              <w:jc w:val="both"/>
              <w:rPr>
                <w:sz w:val="22"/>
                <w:szCs w:val="22"/>
              </w:rPr>
            </w:pPr>
            <w:r w:rsidRPr="000C6476">
              <w:rPr>
                <w:b/>
                <w:sz w:val="22"/>
                <w:szCs w:val="22"/>
              </w:rPr>
              <w:t>First aid training</w:t>
            </w:r>
            <w:r>
              <w:rPr>
                <w:sz w:val="22"/>
                <w:szCs w:val="22"/>
              </w:rPr>
              <w:t xml:space="preserve"> </w:t>
            </w:r>
            <w:r w:rsidRPr="000C6476">
              <w:rPr>
                <w:sz w:val="22"/>
                <w:szCs w:val="22"/>
              </w:rPr>
              <w:t>for all volunteers and staff taking part.</w:t>
            </w:r>
          </w:p>
          <w:p w14:paraId="2AA1B88E" w14:textId="77777777" w:rsidR="003E4342" w:rsidRPr="000C6476" w:rsidRDefault="003E4342" w:rsidP="001500C1">
            <w:pPr>
              <w:pStyle w:val="ListParagraph"/>
              <w:numPr>
                <w:ilvl w:val="0"/>
                <w:numId w:val="7"/>
              </w:numPr>
              <w:spacing w:before="240" w:after="240"/>
              <w:ind w:left="318"/>
              <w:jc w:val="both"/>
              <w:rPr>
                <w:sz w:val="22"/>
                <w:szCs w:val="22"/>
              </w:rPr>
            </w:pPr>
            <w:r w:rsidRPr="000C6476">
              <w:rPr>
                <w:b/>
                <w:sz w:val="22"/>
                <w:szCs w:val="22"/>
              </w:rPr>
              <w:t>Fitness training</w:t>
            </w:r>
            <w:r>
              <w:rPr>
                <w:b/>
                <w:sz w:val="22"/>
                <w:szCs w:val="22"/>
              </w:rPr>
              <w:t xml:space="preserve">: </w:t>
            </w:r>
            <w:r>
              <w:rPr>
                <w:sz w:val="22"/>
                <w:szCs w:val="22"/>
              </w:rPr>
              <w:t>T</w:t>
            </w:r>
            <w:r w:rsidRPr="000C6476">
              <w:rPr>
                <w:sz w:val="22"/>
                <w:szCs w:val="22"/>
              </w:rPr>
              <w:t xml:space="preserve">o increase the team’s </w:t>
            </w:r>
            <w:proofErr w:type="spellStart"/>
            <w:r w:rsidRPr="000C6476">
              <w:rPr>
                <w:sz w:val="22"/>
                <w:szCs w:val="22"/>
              </w:rPr>
              <w:t>effectivity</w:t>
            </w:r>
            <w:proofErr w:type="spellEnd"/>
            <w:r w:rsidRPr="000C6476">
              <w:rPr>
                <w:sz w:val="22"/>
                <w:szCs w:val="22"/>
              </w:rPr>
              <w:t xml:space="preserve"> they will </w:t>
            </w:r>
            <w:proofErr w:type="spellStart"/>
            <w:r w:rsidRPr="000C6476">
              <w:rPr>
                <w:sz w:val="22"/>
                <w:szCs w:val="22"/>
              </w:rPr>
              <w:t>patriciate</w:t>
            </w:r>
            <w:proofErr w:type="spellEnd"/>
            <w:r w:rsidRPr="000C6476">
              <w:rPr>
                <w:sz w:val="22"/>
                <w:szCs w:val="22"/>
              </w:rPr>
              <w:t xml:space="preserve"> in a boot camp before the expedition.</w:t>
            </w:r>
          </w:p>
          <w:p w14:paraId="1931EFB0" w14:textId="77777777" w:rsidR="003E4342" w:rsidRPr="000C6476" w:rsidRDefault="003E4342" w:rsidP="001500C1">
            <w:pPr>
              <w:pStyle w:val="ListParagraph"/>
              <w:numPr>
                <w:ilvl w:val="0"/>
                <w:numId w:val="7"/>
              </w:numPr>
              <w:ind w:left="318"/>
              <w:jc w:val="both"/>
              <w:rPr>
                <w:sz w:val="22"/>
                <w:szCs w:val="22"/>
              </w:rPr>
            </w:pPr>
            <w:r w:rsidRPr="000C6476">
              <w:rPr>
                <w:b/>
                <w:sz w:val="22"/>
                <w:szCs w:val="22"/>
              </w:rPr>
              <w:t>ACUP Strategy protocol</w:t>
            </w:r>
            <w:r>
              <w:rPr>
                <w:sz w:val="22"/>
                <w:szCs w:val="22"/>
              </w:rPr>
              <w:t xml:space="preserve">: </w:t>
            </w:r>
            <w:r w:rsidRPr="000C6476">
              <w:rPr>
                <w:sz w:val="22"/>
                <w:szCs w:val="22"/>
              </w:rPr>
              <w:t xml:space="preserve">An overall strategy protocol for the expedition was created to prepare all participants for the expedition’s demands. All volunteers have signed a Release of Liability and Waiver of Legal Rights (annex 14 of the protocol) stating they have understood, enquired, prepared and agreed for the expedition. The protocol details life on Aldabra, outlines the rules/regulation and the expedition strategy </w:t>
            </w:r>
            <w:proofErr w:type="spellStart"/>
            <w:r w:rsidRPr="000C6476">
              <w:rPr>
                <w:sz w:val="22"/>
                <w:szCs w:val="22"/>
              </w:rPr>
              <w:t>vis</w:t>
            </w:r>
            <w:proofErr w:type="spellEnd"/>
            <w:r w:rsidRPr="000C6476">
              <w:rPr>
                <w:sz w:val="22"/>
                <w:szCs w:val="22"/>
              </w:rPr>
              <w:t>-a-</w:t>
            </w:r>
            <w:proofErr w:type="spellStart"/>
            <w:r w:rsidRPr="000C6476">
              <w:rPr>
                <w:sz w:val="22"/>
                <w:szCs w:val="22"/>
              </w:rPr>
              <w:t>vis</w:t>
            </w:r>
            <w:proofErr w:type="spellEnd"/>
            <w:r w:rsidRPr="000C6476">
              <w:rPr>
                <w:sz w:val="22"/>
                <w:szCs w:val="22"/>
              </w:rPr>
              <w:t xml:space="preserve"> the clean up and hazards. Its annexes, which in some cases will be removed and brought with, cover emergency first aid, communication procedures and emergency action plans. </w:t>
            </w:r>
            <w:proofErr w:type="gramStart"/>
            <w:r w:rsidRPr="000C6476">
              <w:rPr>
                <w:sz w:val="22"/>
                <w:szCs w:val="22"/>
              </w:rPr>
              <w:t>These have been reviewed by a</w:t>
            </w:r>
            <w:r>
              <w:rPr>
                <w:sz w:val="22"/>
                <w:szCs w:val="22"/>
              </w:rPr>
              <w:t>n emergency</w:t>
            </w:r>
            <w:r w:rsidRPr="000C6476">
              <w:rPr>
                <w:sz w:val="22"/>
                <w:szCs w:val="22"/>
              </w:rPr>
              <w:t xml:space="preserve"> doctor</w:t>
            </w:r>
            <w:r>
              <w:rPr>
                <w:sz w:val="22"/>
                <w:szCs w:val="22"/>
              </w:rPr>
              <w:t xml:space="preserve"> – who will be on call –</w:t>
            </w:r>
            <w:r w:rsidRPr="000C6476">
              <w:rPr>
                <w:sz w:val="22"/>
                <w:szCs w:val="22"/>
              </w:rPr>
              <w:t xml:space="preserve"> and marine safety management expert</w:t>
            </w:r>
            <w:proofErr w:type="gramEnd"/>
            <w:r>
              <w:rPr>
                <w:sz w:val="22"/>
                <w:szCs w:val="22"/>
              </w:rPr>
              <w:t xml:space="preserve"> (</w:t>
            </w:r>
            <w:r w:rsidRPr="000C6476">
              <w:rPr>
                <w:sz w:val="22"/>
                <w:szCs w:val="22"/>
              </w:rPr>
              <w:t>for more info</w:t>
            </w:r>
            <w:r>
              <w:rPr>
                <w:sz w:val="22"/>
                <w:szCs w:val="22"/>
              </w:rPr>
              <w:t xml:space="preserve"> please refer to the A</w:t>
            </w:r>
            <w:r w:rsidRPr="000C6476">
              <w:rPr>
                <w:sz w:val="22"/>
                <w:szCs w:val="22"/>
              </w:rPr>
              <w:t>CUP Strategy Protocol</w:t>
            </w:r>
            <w:r>
              <w:rPr>
                <w:sz w:val="22"/>
                <w:szCs w:val="22"/>
              </w:rPr>
              <w:t>)</w:t>
            </w:r>
            <w:r w:rsidRPr="000C6476">
              <w:rPr>
                <w:sz w:val="22"/>
                <w:szCs w:val="22"/>
              </w:rPr>
              <w:t>.</w:t>
            </w:r>
          </w:p>
          <w:p w14:paraId="2BC4ED15" w14:textId="77777777" w:rsidR="003E4342" w:rsidRPr="000C6476" w:rsidRDefault="003E4342" w:rsidP="001500C1">
            <w:pPr>
              <w:pStyle w:val="ListParagraph"/>
              <w:numPr>
                <w:ilvl w:val="0"/>
                <w:numId w:val="7"/>
              </w:numPr>
              <w:spacing w:after="240"/>
              <w:ind w:left="317"/>
              <w:jc w:val="both"/>
              <w:rPr>
                <w:b/>
                <w:sz w:val="22"/>
              </w:rPr>
            </w:pPr>
            <w:r w:rsidRPr="000C6476">
              <w:rPr>
                <w:sz w:val="22"/>
                <w:szCs w:val="22"/>
              </w:rPr>
              <w:t xml:space="preserve">SIF has </w:t>
            </w:r>
            <w:r w:rsidRPr="000C6476">
              <w:rPr>
                <w:b/>
                <w:sz w:val="22"/>
                <w:szCs w:val="22"/>
              </w:rPr>
              <w:t>insurance</w:t>
            </w:r>
            <w:r w:rsidRPr="000C6476">
              <w:rPr>
                <w:sz w:val="22"/>
                <w:szCs w:val="22"/>
              </w:rPr>
              <w:t xml:space="preserve"> for all of its staff, volunteers and property on </w:t>
            </w:r>
            <w:proofErr w:type="gramStart"/>
            <w:r w:rsidRPr="000C6476">
              <w:rPr>
                <w:sz w:val="22"/>
                <w:szCs w:val="22"/>
              </w:rPr>
              <w:t>Aldabra,</w:t>
            </w:r>
            <w:proofErr w:type="gramEnd"/>
            <w:r w:rsidRPr="000C6476">
              <w:rPr>
                <w:sz w:val="22"/>
                <w:szCs w:val="22"/>
              </w:rPr>
              <w:t xml:space="preserve"> this is extended to ACUP volunteers. Insurance covers emergency transport from Aldabra to </w:t>
            </w:r>
            <w:proofErr w:type="spellStart"/>
            <w:r w:rsidRPr="000C6476">
              <w:rPr>
                <w:sz w:val="22"/>
                <w:szCs w:val="22"/>
              </w:rPr>
              <w:t>Mahé</w:t>
            </w:r>
            <w:proofErr w:type="spellEnd"/>
            <w:r w:rsidRPr="000C6476">
              <w:rPr>
                <w:sz w:val="22"/>
                <w:szCs w:val="22"/>
              </w:rPr>
              <w:t xml:space="preserve"> and emergency response on </w:t>
            </w:r>
            <w:proofErr w:type="spellStart"/>
            <w:r w:rsidRPr="000C6476">
              <w:rPr>
                <w:sz w:val="22"/>
                <w:szCs w:val="22"/>
              </w:rPr>
              <w:t>Mahé</w:t>
            </w:r>
            <w:proofErr w:type="spellEnd"/>
            <w:r w:rsidRPr="000C6476">
              <w:rPr>
                <w:sz w:val="22"/>
                <w:szCs w:val="22"/>
              </w:rPr>
              <w:t>.</w:t>
            </w:r>
          </w:p>
          <w:p w14:paraId="3CC816AC" w14:textId="77777777" w:rsidR="003E4342" w:rsidRPr="000C6476" w:rsidRDefault="003E4342" w:rsidP="001500C1">
            <w:pPr>
              <w:pStyle w:val="ListParagraph"/>
              <w:numPr>
                <w:ilvl w:val="0"/>
                <w:numId w:val="7"/>
              </w:numPr>
              <w:spacing w:before="240"/>
              <w:ind w:left="317"/>
              <w:jc w:val="both"/>
              <w:rPr>
                <w:sz w:val="22"/>
                <w:szCs w:val="22"/>
              </w:rPr>
            </w:pPr>
            <w:r w:rsidRPr="000C6476">
              <w:rPr>
                <w:sz w:val="22"/>
                <w:szCs w:val="22"/>
              </w:rPr>
              <w:t xml:space="preserve">SIF has a </w:t>
            </w:r>
            <w:r w:rsidRPr="000C6476">
              <w:rPr>
                <w:b/>
                <w:sz w:val="22"/>
                <w:szCs w:val="22"/>
              </w:rPr>
              <w:t>strong capacity and experience</w:t>
            </w:r>
            <w:r w:rsidRPr="000C6476">
              <w:rPr>
                <w:sz w:val="22"/>
                <w:szCs w:val="22"/>
              </w:rPr>
              <w:t xml:space="preserve"> conducting operations on Aldabra and at sea. The current Island Manger has a decade of experience on Aldabra, the skippers/logistic crew have over two years of experience operating on and around Aldabra.</w:t>
            </w:r>
            <w:r>
              <w:rPr>
                <w:sz w:val="22"/>
                <w:szCs w:val="22"/>
              </w:rPr>
              <w:t xml:space="preserve"> Two doctors will also be on call for the duration of the expedition.</w:t>
            </w:r>
          </w:p>
          <w:p w14:paraId="62C6C124" w14:textId="77777777" w:rsidR="003E4342" w:rsidRDefault="003E4342" w:rsidP="001500C1">
            <w:pPr>
              <w:pStyle w:val="ListParagraph"/>
              <w:numPr>
                <w:ilvl w:val="0"/>
                <w:numId w:val="7"/>
              </w:numPr>
              <w:ind w:left="317"/>
              <w:jc w:val="both"/>
              <w:rPr>
                <w:sz w:val="22"/>
                <w:szCs w:val="22"/>
              </w:rPr>
            </w:pPr>
            <w:r w:rsidRPr="000C6476">
              <w:rPr>
                <w:sz w:val="22"/>
                <w:szCs w:val="22"/>
              </w:rPr>
              <w:t xml:space="preserve">SIF has coordinated with the </w:t>
            </w:r>
            <w:r w:rsidRPr="000C6476">
              <w:rPr>
                <w:b/>
                <w:sz w:val="22"/>
                <w:szCs w:val="22"/>
              </w:rPr>
              <w:t>Seychelles Coast Guard</w:t>
            </w:r>
            <w:r w:rsidRPr="000C6476">
              <w:rPr>
                <w:sz w:val="22"/>
                <w:szCs w:val="22"/>
              </w:rPr>
              <w:t xml:space="preserve"> to conduct patrols around at the end of the expedition and assist us with moving collected marine debris from the shore to the cargo vessel.</w:t>
            </w:r>
          </w:p>
          <w:p w14:paraId="2CF6E452" w14:textId="77777777" w:rsidR="00F617B1" w:rsidRDefault="00F617B1" w:rsidP="00F617B1">
            <w:pPr>
              <w:jc w:val="both"/>
            </w:pPr>
          </w:p>
          <w:p w14:paraId="3A86A51C" w14:textId="77777777" w:rsidR="00F617B1" w:rsidRDefault="00F617B1" w:rsidP="00F617B1">
            <w:pPr>
              <w:jc w:val="both"/>
            </w:pPr>
          </w:p>
          <w:p w14:paraId="631A885E" w14:textId="77777777" w:rsidR="00F617B1" w:rsidRPr="00F617B1" w:rsidRDefault="00F617B1" w:rsidP="00F617B1">
            <w:pPr>
              <w:jc w:val="both"/>
            </w:pPr>
          </w:p>
        </w:tc>
      </w:tr>
      <w:tr w:rsidR="00F617B1" w:rsidRPr="000C6476" w14:paraId="006F0119" w14:textId="77777777" w:rsidTr="00F617B1">
        <w:trPr>
          <w:trHeight w:val="475"/>
          <w:jc w:val="center"/>
        </w:trPr>
        <w:tc>
          <w:tcPr>
            <w:tcW w:w="1980" w:type="dxa"/>
          </w:tcPr>
          <w:p w14:paraId="54F3F114" w14:textId="77777777" w:rsidR="003E4342" w:rsidRPr="000C6476" w:rsidRDefault="003E4342" w:rsidP="001500C1">
            <w:pPr>
              <w:spacing w:after="0" w:line="240" w:lineRule="auto"/>
              <w:rPr>
                <w:rFonts w:ascii="Times New Roman" w:hAnsi="Times New Roman" w:cs="Times New Roman"/>
              </w:rPr>
            </w:pPr>
            <w:r w:rsidRPr="000C6476">
              <w:rPr>
                <w:rFonts w:ascii="Times New Roman" w:hAnsi="Times New Roman" w:cs="Times New Roman"/>
              </w:rPr>
              <w:lastRenderedPageBreak/>
              <w:t>Invasive Alien Species (IAS): Any visitor, equipment/supplies to Aldabra always presents a risk that IAS (i.e. rats) can be introduced.</w:t>
            </w:r>
          </w:p>
        </w:tc>
        <w:tc>
          <w:tcPr>
            <w:tcW w:w="1559" w:type="dxa"/>
          </w:tcPr>
          <w:p w14:paraId="2D745FD0" w14:textId="77777777" w:rsidR="003E4342" w:rsidRPr="000C6476" w:rsidRDefault="003E4342" w:rsidP="001500C1">
            <w:pPr>
              <w:spacing w:line="240" w:lineRule="auto"/>
              <w:jc w:val="center"/>
              <w:rPr>
                <w:rFonts w:ascii="Times New Roman" w:hAnsi="Times New Roman" w:cs="Times New Roman"/>
              </w:rPr>
            </w:pPr>
            <w:r w:rsidRPr="000C6476">
              <w:rPr>
                <w:rFonts w:ascii="Times New Roman" w:hAnsi="Times New Roman" w:cs="Times New Roman"/>
              </w:rPr>
              <w:t>Environmental</w:t>
            </w:r>
          </w:p>
        </w:tc>
        <w:tc>
          <w:tcPr>
            <w:tcW w:w="2126" w:type="dxa"/>
          </w:tcPr>
          <w:p w14:paraId="648C7658" w14:textId="77777777" w:rsidR="003E4342" w:rsidRPr="000C6476" w:rsidRDefault="003E4342" w:rsidP="001500C1">
            <w:pPr>
              <w:spacing w:line="240" w:lineRule="auto"/>
              <w:jc w:val="center"/>
              <w:rPr>
                <w:rFonts w:ascii="Times New Roman" w:hAnsi="Times New Roman" w:cs="Times New Roman"/>
              </w:rPr>
            </w:pPr>
            <w:r w:rsidRPr="000C6476">
              <w:rPr>
                <w:rFonts w:ascii="Times New Roman" w:hAnsi="Times New Roman" w:cs="Times New Roman"/>
              </w:rPr>
              <w:t>Medium</w:t>
            </w:r>
          </w:p>
        </w:tc>
        <w:tc>
          <w:tcPr>
            <w:tcW w:w="9077" w:type="dxa"/>
          </w:tcPr>
          <w:p w14:paraId="7BA4E841" w14:textId="77777777" w:rsidR="003E4342" w:rsidRPr="000C6476" w:rsidRDefault="003E4342" w:rsidP="001500C1">
            <w:pPr>
              <w:spacing w:after="0" w:line="240" w:lineRule="auto"/>
              <w:jc w:val="both"/>
              <w:rPr>
                <w:rFonts w:ascii="Times New Roman" w:hAnsi="Times New Roman" w:cs="Times New Roman"/>
              </w:rPr>
            </w:pPr>
            <w:r w:rsidRPr="000C6476">
              <w:rPr>
                <w:rFonts w:ascii="Times New Roman" w:hAnsi="Times New Roman" w:cs="Times New Roman"/>
              </w:rPr>
              <w:t xml:space="preserve">SIF has bio-security procedures and officers on </w:t>
            </w:r>
            <w:proofErr w:type="spellStart"/>
            <w:r w:rsidRPr="000C6476">
              <w:rPr>
                <w:rFonts w:ascii="Times New Roman" w:hAnsi="Times New Roman" w:cs="Times New Roman"/>
              </w:rPr>
              <w:t>Mahé</w:t>
            </w:r>
            <w:proofErr w:type="spellEnd"/>
            <w:r w:rsidRPr="000C6476">
              <w:rPr>
                <w:rFonts w:ascii="Times New Roman" w:hAnsi="Times New Roman" w:cs="Times New Roman"/>
              </w:rPr>
              <w:t xml:space="preserve"> and Aldabra to ensure that no IAS incursions can take place. Recently, through the COI’s biosecurity project all of SIF’s staff at Head Office and on Aldabra underwent further training to check all fresh products (highest risk), equipment, bags and supplies destined for Aldabra are not IAS vectors. In addition to a biosecurity room being built on Aldabra this update on SIF’s biosecurity procedures means that by the start of the expedition there will be improved practices to prevent any of the volunteers or equipment heading to Aldabra from being vectors for IAS. A video that has been created for staff and visitors to Aldabra has been completed and this makes biosecurity information more understandable and accessible to the volunteers. Within the strategy document a great of emphasis has been placed on biosecurity, so that the volunteers </w:t>
            </w:r>
            <w:r>
              <w:rPr>
                <w:rFonts w:ascii="Times New Roman" w:hAnsi="Times New Roman" w:cs="Times New Roman"/>
              </w:rPr>
              <w:t>commit to the standards</w:t>
            </w:r>
            <w:r w:rsidRPr="000C6476">
              <w:rPr>
                <w:rFonts w:ascii="Times New Roman" w:hAnsi="Times New Roman" w:cs="Times New Roman"/>
              </w:rPr>
              <w:t xml:space="preserve"> SIF is instilling. </w:t>
            </w:r>
          </w:p>
        </w:tc>
      </w:tr>
      <w:tr w:rsidR="00F617B1" w:rsidRPr="000C6476" w14:paraId="68686566" w14:textId="77777777" w:rsidTr="00F617B1">
        <w:trPr>
          <w:trHeight w:val="1485"/>
          <w:jc w:val="center"/>
        </w:trPr>
        <w:tc>
          <w:tcPr>
            <w:tcW w:w="1980" w:type="dxa"/>
          </w:tcPr>
          <w:p w14:paraId="3D89DCBF" w14:textId="77777777" w:rsidR="003E4342" w:rsidRPr="000C6476" w:rsidRDefault="003E4342" w:rsidP="001500C1">
            <w:pPr>
              <w:spacing w:line="240" w:lineRule="auto"/>
              <w:rPr>
                <w:rFonts w:ascii="Times New Roman" w:hAnsi="Times New Roman" w:cs="Times New Roman"/>
              </w:rPr>
            </w:pPr>
            <w:r w:rsidRPr="000C6476">
              <w:rPr>
                <w:rFonts w:ascii="Times New Roman" w:hAnsi="Times New Roman" w:cs="Times New Roman"/>
              </w:rPr>
              <w:t>Funding</w:t>
            </w:r>
          </w:p>
        </w:tc>
        <w:tc>
          <w:tcPr>
            <w:tcW w:w="1559" w:type="dxa"/>
          </w:tcPr>
          <w:p w14:paraId="6CE65BDC" w14:textId="77777777" w:rsidR="003E4342" w:rsidRPr="000C6476" w:rsidRDefault="003E4342" w:rsidP="001500C1">
            <w:pPr>
              <w:spacing w:line="240" w:lineRule="auto"/>
              <w:jc w:val="center"/>
              <w:rPr>
                <w:rFonts w:ascii="Times New Roman" w:hAnsi="Times New Roman" w:cs="Times New Roman"/>
              </w:rPr>
            </w:pPr>
            <w:r w:rsidRPr="000C6476">
              <w:rPr>
                <w:rFonts w:ascii="Times New Roman" w:hAnsi="Times New Roman" w:cs="Times New Roman"/>
              </w:rPr>
              <w:t>Economic</w:t>
            </w:r>
          </w:p>
        </w:tc>
        <w:tc>
          <w:tcPr>
            <w:tcW w:w="2126" w:type="dxa"/>
          </w:tcPr>
          <w:p w14:paraId="5C5EEF5F" w14:textId="77777777" w:rsidR="003E4342" w:rsidRPr="000C6476" w:rsidRDefault="003E4342" w:rsidP="001500C1">
            <w:pPr>
              <w:spacing w:line="240" w:lineRule="auto"/>
              <w:jc w:val="center"/>
              <w:rPr>
                <w:rFonts w:ascii="Times New Roman" w:hAnsi="Times New Roman" w:cs="Times New Roman"/>
              </w:rPr>
            </w:pPr>
            <w:r w:rsidRPr="000C6476">
              <w:rPr>
                <w:rFonts w:ascii="Times New Roman" w:hAnsi="Times New Roman" w:cs="Times New Roman"/>
              </w:rPr>
              <w:t>Medium</w:t>
            </w:r>
          </w:p>
        </w:tc>
        <w:tc>
          <w:tcPr>
            <w:tcW w:w="9077" w:type="dxa"/>
          </w:tcPr>
          <w:p w14:paraId="4111F171" w14:textId="77777777" w:rsidR="003E4342" w:rsidRPr="000C6476" w:rsidRDefault="003E4342" w:rsidP="001500C1">
            <w:pPr>
              <w:spacing w:after="0" w:line="240" w:lineRule="auto"/>
              <w:jc w:val="both"/>
              <w:rPr>
                <w:rFonts w:ascii="Times New Roman" w:hAnsi="Times New Roman" w:cs="Times New Roman"/>
              </w:rPr>
            </w:pPr>
            <w:r w:rsidRPr="000C6476">
              <w:rPr>
                <w:rFonts w:ascii="Times New Roman" w:hAnsi="Times New Roman" w:cs="Times New Roman"/>
              </w:rPr>
              <w:t xml:space="preserve">ACUP has </w:t>
            </w:r>
            <w:r>
              <w:rPr>
                <w:rFonts w:ascii="Times New Roman" w:hAnsi="Times New Roman" w:cs="Times New Roman"/>
              </w:rPr>
              <w:t xml:space="preserve">to date (26/10/18) </w:t>
            </w:r>
            <w:r w:rsidRPr="000C6476">
              <w:rPr>
                <w:rFonts w:ascii="Times New Roman" w:hAnsi="Times New Roman" w:cs="Times New Roman"/>
              </w:rPr>
              <w:t xml:space="preserve">raised over </w:t>
            </w:r>
            <w:r>
              <w:rPr>
                <w:rFonts w:ascii="Times New Roman" w:hAnsi="Times New Roman" w:cs="Times New Roman"/>
              </w:rPr>
              <w:t>SR 1.6million and f</w:t>
            </w:r>
            <w:r w:rsidRPr="000C6476">
              <w:rPr>
                <w:rFonts w:ascii="Times New Roman" w:hAnsi="Times New Roman" w:cs="Times New Roman"/>
              </w:rPr>
              <w:t xml:space="preserve">unds from grants, corporate sponsors and </w:t>
            </w:r>
            <w:proofErr w:type="spellStart"/>
            <w:r w:rsidRPr="000C6476">
              <w:rPr>
                <w:rFonts w:ascii="Times New Roman" w:hAnsi="Times New Roman" w:cs="Times New Roman"/>
              </w:rPr>
              <w:t>crowdfunding</w:t>
            </w:r>
            <w:proofErr w:type="spellEnd"/>
            <w:r w:rsidRPr="000C6476">
              <w:rPr>
                <w:rFonts w:ascii="Times New Roman" w:hAnsi="Times New Roman" w:cs="Times New Roman"/>
              </w:rPr>
              <w:t xml:space="preserve"> are still entering. To ensure that sufficient funds are raised ACUP has applied to</w:t>
            </w:r>
            <w:r>
              <w:rPr>
                <w:rFonts w:ascii="Times New Roman" w:hAnsi="Times New Roman" w:cs="Times New Roman"/>
              </w:rPr>
              <w:t xml:space="preserve"> six grants, including the BGF</w:t>
            </w:r>
            <w:r w:rsidRPr="000C6476">
              <w:rPr>
                <w:rFonts w:ascii="Times New Roman" w:hAnsi="Times New Roman" w:cs="Times New Roman"/>
              </w:rPr>
              <w:t xml:space="preserve">. More grants will be applied to if current ones turn out to be unsuccessful. Moreover, ACUP has reached out to over 50 medium to large businesses in Seychelles and is in discussion with several international corporations such Silver Sea’s expeditions and the James Fisher Group who have indicated that their social/environmental responsibility align with </w:t>
            </w:r>
            <w:r>
              <w:rPr>
                <w:rFonts w:ascii="Times New Roman" w:hAnsi="Times New Roman" w:cs="Times New Roman"/>
              </w:rPr>
              <w:t xml:space="preserve">the </w:t>
            </w:r>
            <w:r w:rsidRPr="000C6476">
              <w:rPr>
                <w:rFonts w:ascii="Times New Roman" w:hAnsi="Times New Roman" w:cs="Times New Roman"/>
              </w:rPr>
              <w:t>AC</w:t>
            </w:r>
            <w:r>
              <w:rPr>
                <w:rFonts w:ascii="Times New Roman" w:hAnsi="Times New Roman" w:cs="Times New Roman"/>
              </w:rPr>
              <w:t>UP’s objectives</w:t>
            </w:r>
            <w:r w:rsidRPr="000C6476">
              <w:rPr>
                <w:rFonts w:ascii="Times New Roman" w:hAnsi="Times New Roman" w:cs="Times New Roman"/>
              </w:rPr>
              <w:t xml:space="preserve">. </w:t>
            </w:r>
          </w:p>
        </w:tc>
      </w:tr>
      <w:tr w:rsidR="00F617B1" w:rsidRPr="000C6476" w14:paraId="79080B7B" w14:textId="77777777" w:rsidTr="00F617B1">
        <w:trPr>
          <w:trHeight w:val="475"/>
          <w:jc w:val="center"/>
        </w:trPr>
        <w:tc>
          <w:tcPr>
            <w:tcW w:w="1980" w:type="dxa"/>
          </w:tcPr>
          <w:p w14:paraId="0806E2BC" w14:textId="77777777" w:rsidR="003E4342" w:rsidRPr="000C6476" w:rsidRDefault="003E4342" w:rsidP="001500C1">
            <w:pPr>
              <w:spacing w:line="240" w:lineRule="auto"/>
              <w:rPr>
                <w:rFonts w:ascii="Times New Roman" w:hAnsi="Times New Roman" w:cs="Times New Roman"/>
              </w:rPr>
            </w:pPr>
            <w:r w:rsidRPr="000C6476">
              <w:rPr>
                <w:rFonts w:ascii="Times New Roman" w:hAnsi="Times New Roman" w:cs="Times New Roman"/>
              </w:rPr>
              <w:t>Processing</w:t>
            </w:r>
          </w:p>
        </w:tc>
        <w:tc>
          <w:tcPr>
            <w:tcW w:w="1559" w:type="dxa"/>
          </w:tcPr>
          <w:p w14:paraId="0B34F043" w14:textId="77777777" w:rsidR="003E4342" w:rsidRPr="000C6476" w:rsidRDefault="003E4342" w:rsidP="001500C1">
            <w:pPr>
              <w:spacing w:after="0" w:line="240" w:lineRule="auto"/>
              <w:jc w:val="center"/>
              <w:rPr>
                <w:rFonts w:ascii="Times New Roman" w:hAnsi="Times New Roman" w:cs="Times New Roman"/>
              </w:rPr>
            </w:pPr>
            <w:r w:rsidRPr="000C6476">
              <w:rPr>
                <w:rFonts w:ascii="Times New Roman" w:hAnsi="Times New Roman" w:cs="Times New Roman"/>
              </w:rPr>
              <w:t>Economic, social, Health and Safety technological, political</w:t>
            </w:r>
          </w:p>
        </w:tc>
        <w:tc>
          <w:tcPr>
            <w:tcW w:w="2126" w:type="dxa"/>
          </w:tcPr>
          <w:p w14:paraId="08F1E308" w14:textId="77777777" w:rsidR="003E4342" w:rsidRPr="000C6476" w:rsidRDefault="003E4342" w:rsidP="001500C1">
            <w:pPr>
              <w:spacing w:line="240" w:lineRule="auto"/>
              <w:jc w:val="center"/>
              <w:rPr>
                <w:rFonts w:ascii="Times New Roman" w:hAnsi="Times New Roman" w:cs="Times New Roman"/>
              </w:rPr>
            </w:pPr>
            <w:r w:rsidRPr="000C6476">
              <w:rPr>
                <w:rFonts w:ascii="Times New Roman" w:hAnsi="Times New Roman" w:cs="Times New Roman"/>
              </w:rPr>
              <w:t>Medium</w:t>
            </w:r>
          </w:p>
        </w:tc>
        <w:tc>
          <w:tcPr>
            <w:tcW w:w="9077" w:type="dxa"/>
          </w:tcPr>
          <w:p w14:paraId="429F4F39" w14:textId="77777777" w:rsidR="003E4342" w:rsidRPr="000C6476" w:rsidRDefault="003E4342" w:rsidP="001500C1">
            <w:pPr>
              <w:spacing w:after="0" w:line="240" w:lineRule="auto"/>
              <w:jc w:val="both"/>
              <w:rPr>
                <w:rFonts w:ascii="Times New Roman" w:hAnsi="Times New Roman" w:cs="Times New Roman"/>
              </w:rPr>
            </w:pPr>
            <w:r w:rsidRPr="000C6476">
              <w:rPr>
                <w:rFonts w:ascii="Times New Roman" w:hAnsi="Times New Roman" w:cs="Times New Roman"/>
              </w:rPr>
              <w:t>The processing objective of this project is ambitious and requires third party involvement as it exceeds SIF’s mandate. It is possible that a significant portion of the marine debris brought back cannot be recycled or repurposed as it will be degraded and not of a high enough quality for reprocessing</w:t>
            </w:r>
            <w:r>
              <w:rPr>
                <w:rFonts w:ascii="Times New Roman" w:hAnsi="Times New Roman" w:cs="Times New Roman"/>
              </w:rPr>
              <w:t>, we will prioritise this marine debris for the art component</w:t>
            </w:r>
            <w:r w:rsidRPr="000C6476">
              <w:rPr>
                <w:rFonts w:ascii="Times New Roman" w:hAnsi="Times New Roman" w:cs="Times New Roman"/>
              </w:rPr>
              <w:t xml:space="preserve">. Despite this talks with LWMA have assured SIF that </w:t>
            </w:r>
            <w:r>
              <w:rPr>
                <w:rFonts w:ascii="Times New Roman" w:hAnsi="Times New Roman" w:cs="Times New Roman"/>
              </w:rPr>
              <w:t>collected</w:t>
            </w:r>
            <w:r w:rsidRPr="000C6476">
              <w:rPr>
                <w:rFonts w:ascii="Times New Roman" w:hAnsi="Times New Roman" w:cs="Times New Roman"/>
              </w:rPr>
              <w:t xml:space="preserve"> marine debris can be stored and/or mined </w:t>
            </w:r>
            <w:r>
              <w:rPr>
                <w:rFonts w:ascii="Times New Roman" w:hAnsi="Times New Roman" w:cs="Times New Roman"/>
              </w:rPr>
              <w:t>in a separate area of the landfill</w:t>
            </w:r>
            <w:r w:rsidRPr="000C6476">
              <w:rPr>
                <w:rFonts w:ascii="Times New Roman" w:hAnsi="Times New Roman" w:cs="Times New Roman"/>
              </w:rPr>
              <w:t xml:space="preserve"> until further solutions arise. It is noteworthy the management of the land fill is shifting as to transform its usage and public/private perception of its usage as a place whereby waste is permanently disposed to one in which it is a temporary location for waste to sorted into categories for local actors to access for repurposing and processing. Thus, though it may be the case that only some of the marine debris will be reprocessed relatively soon after the expedition and that the rest will be earmarked for processing when suita</w:t>
            </w:r>
            <w:r>
              <w:rPr>
                <w:rFonts w:ascii="Times New Roman" w:hAnsi="Times New Roman" w:cs="Times New Roman"/>
              </w:rPr>
              <w:t>ble investment and technologies</w:t>
            </w:r>
            <w:r w:rsidRPr="000C6476">
              <w:rPr>
                <w:rFonts w:ascii="Times New Roman" w:hAnsi="Times New Roman" w:cs="Times New Roman"/>
              </w:rPr>
              <w:t xml:space="preserve"> arrives in Seychelles.  Following on from discussions with LWMA </w:t>
            </w:r>
            <w:r>
              <w:rPr>
                <w:rFonts w:ascii="Times New Roman" w:hAnsi="Times New Roman" w:cs="Times New Roman"/>
              </w:rPr>
              <w:t>deliberations</w:t>
            </w:r>
            <w:r w:rsidRPr="000C6476">
              <w:rPr>
                <w:rFonts w:ascii="Times New Roman" w:hAnsi="Times New Roman" w:cs="Times New Roman"/>
              </w:rPr>
              <w:t xml:space="preserve"> with local artists and processors as well as international groups to see what can be processed and how it can make an impact</w:t>
            </w:r>
            <w:r>
              <w:rPr>
                <w:rFonts w:ascii="Times New Roman" w:hAnsi="Times New Roman" w:cs="Times New Roman"/>
              </w:rPr>
              <w:t xml:space="preserve"> are </w:t>
            </w:r>
            <w:proofErr w:type="spellStart"/>
            <w:r>
              <w:rPr>
                <w:rFonts w:ascii="Times New Roman" w:hAnsi="Times New Roman" w:cs="Times New Roman"/>
              </w:rPr>
              <w:t>ongoing</w:t>
            </w:r>
            <w:proofErr w:type="spellEnd"/>
            <w:r>
              <w:rPr>
                <w:rFonts w:ascii="Times New Roman" w:hAnsi="Times New Roman" w:cs="Times New Roman"/>
              </w:rPr>
              <w:t xml:space="preserve"> and this will ensure that this objective is at least partially successful</w:t>
            </w:r>
            <w:r w:rsidRPr="000C6476">
              <w:rPr>
                <w:rFonts w:ascii="Times New Roman" w:hAnsi="Times New Roman" w:cs="Times New Roman"/>
              </w:rPr>
              <w:t>.</w:t>
            </w:r>
            <w:r>
              <w:rPr>
                <w:rFonts w:ascii="Times New Roman" w:hAnsi="Times New Roman" w:cs="Times New Roman"/>
              </w:rPr>
              <w:t xml:space="preserve"> Moreover, the entrepreneurial competition is aimed at initiating further local solutions that can help make waste a resource.</w:t>
            </w:r>
          </w:p>
          <w:p w14:paraId="74AF02B7" w14:textId="77777777" w:rsidR="003E4342" w:rsidRPr="000C6476" w:rsidRDefault="003E4342" w:rsidP="001500C1">
            <w:pPr>
              <w:spacing w:after="0" w:line="240" w:lineRule="auto"/>
              <w:jc w:val="both"/>
              <w:rPr>
                <w:rFonts w:ascii="Times New Roman" w:hAnsi="Times New Roman" w:cs="Times New Roman"/>
              </w:rPr>
            </w:pPr>
            <w:r>
              <w:rPr>
                <w:rFonts w:ascii="Times New Roman" w:hAnsi="Times New Roman" w:cs="Times New Roman"/>
              </w:rPr>
              <w:t>T</w:t>
            </w:r>
            <w:r w:rsidRPr="000C6476">
              <w:rPr>
                <w:rFonts w:ascii="Times New Roman" w:hAnsi="Times New Roman" w:cs="Times New Roman"/>
              </w:rPr>
              <w:t>he movement and h</w:t>
            </w:r>
            <w:r>
              <w:rPr>
                <w:rFonts w:ascii="Times New Roman" w:hAnsi="Times New Roman" w:cs="Times New Roman"/>
              </w:rPr>
              <w:t xml:space="preserve">andling the collected waste is also a factor that needs to manage. As such, following on </w:t>
            </w:r>
            <w:r w:rsidRPr="000C6476">
              <w:rPr>
                <w:rFonts w:ascii="Times New Roman" w:hAnsi="Times New Roman" w:cs="Times New Roman"/>
              </w:rPr>
              <w:t xml:space="preserve">needs to be done carefully. </w:t>
            </w:r>
            <w:r>
              <w:rPr>
                <w:rFonts w:ascii="Times New Roman" w:hAnsi="Times New Roman" w:cs="Times New Roman"/>
              </w:rPr>
              <w:t>As such,</w:t>
            </w:r>
            <w:r w:rsidRPr="000C6476">
              <w:rPr>
                <w:rFonts w:ascii="Times New Roman" w:hAnsi="Times New Roman" w:cs="Times New Roman"/>
              </w:rPr>
              <w:t xml:space="preserve"> tender</w:t>
            </w:r>
            <w:r>
              <w:rPr>
                <w:rFonts w:ascii="Times New Roman" w:hAnsi="Times New Roman" w:cs="Times New Roman"/>
              </w:rPr>
              <w:t xml:space="preserve"> and contract requirements</w:t>
            </w:r>
            <w:r w:rsidRPr="000C6476">
              <w:rPr>
                <w:rFonts w:ascii="Times New Roman" w:hAnsi="Times New Roman" w:cs="Times New Roman"/>
              </w:rPr>
              <w:t xml:space="preserve"> for </w:t>
            </w:r>
            <w:r>
              <w:rPr>
                <w:rFonts w:ascii="Times New Roman" w:hAnsi="Times New Roman" w:cs="Times New Roman"/>
              </w:rPr>
              <w:t>the operation’s company</w:t>
            </w:r>
            <w:r w:rsidRPr="000C6476">
              <w:rPr>
                <w:rFonts w:ascii="Times New Roman" w:hAnsi="Times New Roman" w:cs="Times New Roman"/>
              </w:rPr>
              <w:t xml:space="preserve"> we hire the cargo vessel from</w:t>
            </w:r>
            <w:r>
              <w:rPr>
                <w:rFonts w:ascii="Times New Roman" w:hAnsi="Times New Roman" w:cs="Times New Roman"/>
              </w:rPr>
              <w:t xml:space="preserve"> must include an area for </w:t>
            </w:r>
            <w:r w:rsidRPr="000C6476">
              <w:rPr>
                <w:rFonts w:ascii="Times New Roman" w:hAnsi="Times New Roman" w:cs="Times New Roman"/>
              </w:rPr>
              <w:t>unloading, weighing, transporti</w:t>
            </w:r>
            <w:r>
              <w:rPr>
                <w:rFonts w:ascii="Times New Roman" w:hAnsi="Times New Roman" w:cs="Times New Roman"/>
              </w:rPr>
              <w:t>ng and storing t</w:t>
            </w:r>
            <w:r w:rsidRPr="000C6476">
              <w:rPr>
                <w:rFonts w:ascii="Times New Roman" w:hAnsi="Times New Roman" w:cs="Times New Roman"/>
              </w:rPr>
              <w:t>he marine debris</w:t>
            </w:r>
            <w:r>
              <w:rPr>
                <w:rFonts w:ascii="Times New Roman" w:hAnsi="Times New Roman" w:cs="Times New Roman"/>
              </w:rPr>
              <w:t xml:space="preserve">. A company capable of meeting all of these requirements </w:t>
            </w:r>
            <w:r w:rsidRPr="000C6476">
              <w:rPr>
                <w:rFonts w:ascii="Times New Roman" w:hAnsi="Times New Roman" w:cs="Times New Roman"/>
              </w:rPr>
              <w:t xml:space="preserve">will be </w:t>
            </w:r>
            <w:r>
              <w:rPr>
                <w:rFonts w:ascii="Times New Roman" w:hAnsi="Times New Roman" w:cs="Times New Roman"/>
              </w:rPr>
              <w:t xml:space="preserve">awarded the tender. Additionally, LWMA’s support in the coordination of this objective will be instrumental and ACUP will abide by their </w:t>
            </w:r>
            <w:r w:rsidRPr="000C6476">
              <w:rPr>
                <w:rFonts w:ascii="Times New Roman" w:hAnsi="Times New Roman" w:cs="Times New Roman"/>
              </w:rPr>
              <w:t xml:space="preserve">health and safety </w:t>
            </w:r>
            <w:r>
              <w:rPr>
                <w:rFonts w:ascii="Times New Roman" w:hAnsi="Times New Roman" w:cs="Times New Roman"/>
              </w:rPr>
              <w:t xml:space="preserve">measures to ensure </w:t>
            </w:r>
          </w:p>
        </w:tc>
      </w:tr>
      <w:tr w:rsidR="00F617B1" w:rsidRPr="000C6476" w14:paraId="7A8DBA41" w14:textId="77777777" w:rsidTr="00F617B1">
        <w:trPr>
          <w:trHeight w:val="475"/>
          <w:jc w:val="center"/>
        </w:trPr>
        <w:tc>
          <w:tcPr>
            <w:tcW w:w="1980" w:type="dxa"/>
          </w:tcPr>
          <w:p w14:paraId="44AD6831" w14:textId="77777777" w:rsidR="003E4342" w:rsidRPr="000C6476" w:rsidRDefault="003E4342" w:rsidP="001500C1">
            <w:pPr>
              <w:spacing w:line="240" w:lineRule="auto"/>
              <w:rPr>
                <w:rFonts w:ascii="Times New Roman" w:hAnsi="Times New Roman" w:cs="Times New Roman"/>
              </w:rPr>
            </w:pPr>
            <w:r w:rsidRPr="000C6476">
              <w:rPr>
                <w:rFonts w:ascii="Times New Roman" w:hAnsi="Times New Roman" w:cs="Times New Roman"/>
              </w:rPr>
              <w:t>Aldabra House</w:t>
            </w:r>
          </w:p>
        </w:tc>
        <w:tc>
          <w:tcPr>
            <w:tcW w:w="1559" w:type="dxa"/>
          </w:tcPr>
          <w:p w14:paraId="4B82F90A" w14:textId="77777777" w:rsidR="003E4342" w:rsidRPr="000C6476" w:rsidRDefault="003E4342" w:rsidP="001500C1">
            <w:pPr>
              <w:spacing w:line="240" w:lineRule="auto"/>
              <w:jc w:val="center"/>
              <w:rPr>
                <w:rFonts w:ascii="Times New Roman" w:hAnsi="Times New Roman" w:cs="Times New Roman"/>
              </w:rPr>
            </w:pPr>
            <w:r w:rsidRPr="000C6476">
              <w:rPr>
                <w:rFonts w:ascii="Times New Roman" w:hAnsi="Times New Roman" w:cs="Times New Roman"/>
              </w:rPr>
              <w:t>Legal</w:t>
            </w:r>
          </w:p>
        </w:tc>
        <w:tc>
          <w:tcPr>
            <w:tcW w:w="2126" w:type="dxa"/>
          </w:tcPr>
          <w:p w14:paraId="7A98DB48" w14:textId="77777777" w:rsidR="003E4342" w:rsidRPr="000C6476" w:rsidRDefault="003E4342" w:rsidP="001500C1">
            <w:pPr>
              <w:spacing w:line="240" w:lineRule="auto"/>
              <w:jc w:val="center"/>
              <w:rPr>
                <w:rFonts w:ascii="Times New Roman" w:hAnsi="Times New Roman" w:cs="Times New Roman"/>
              </w:rPr>
            </w:pPr>
            <w:r w:rsidRPr="000C6476">
              <w:rPr>
                <w:rFonts w:ascii="Times New Roman" w:hAnsi="Times New Roman" w:cs="Times New Roman"/>
              </w:rPr>
              <w:t>Low</w:t>
            </w:r>
          </w:p>
        </w:tc>
        <w:tc>
          <w:tcPr>
            <w:tcW w:w="9077" w:type="dxa"/>
          </w:tcPr>
          <w:p w14:paraId="55215383" w14:textId="77777777" w:rsidR="003E4342" w:rsidRPr="000C6476" w:rsidRDefault="003E4342" w:rsidP="001500C1">
            <w:pPr>
              <w:spacing w:after="0" w:line="240" w:lineRule="auto"/>
              <w:jc w:val="both"/>
              <w:rPr>
                <w:rFonts w:ascii="Times New Roman" w:hAnsi="Times New Roman" w:cs="Times New Roman"/>
              </w:rPr>
            </w:pPr>
            <w:r w:rsidRPr="000C6476">
              <w:rPr>
                <w:rFonts w:ascii="Times New Roman" w:hAnsi="Times New Roman" w:cs="Times New Roman"/>
              </w:rPr>
              <w:t xml:space="preserve">The Aldabra House is a large and </w:t>
            </w:r>
            <w:proofErr w:type="gramStart"/>
            <w:r w:rsidRPr="000C6476">
              <w:rPr>
                <w:rFonts w:ascii="Times New Roman" w:hAnsi="Times New Roman" w:cs="Times New Roman"/>
              </w:rPr>
              <w:t>long term</w:t>
            </w:r>
            <w:proofErr w:type="gramEnd"/>
            <w:r w:rsidRPr="000C6476">
              <w:rPr>
                <w:rFonts w:ascii="Times New Roman" w:hAnsi="Times New Roman" w:cs="Times New Roman"/>
              </w:rPr>
              <w:t xml:space="preserve"> project that involves many stages. In the event that it is not completed in time its potential synergies with ACUP are not affected as the exhibition pieces </w:t>
            </w:r>
            <w:r w:rsidRPr="000C6476">
              <w:rPr>
                <w:rFonts w:ascii="Times New Roman" w:hAnsi="Times New Roman" w:cs="Times New Roman"/>
              </w:rPr>
              <w:lastRenderedPageBreak/>
              <w:t xml:space="preserve">created from the marine debris can still be created, displayed in various locations and stored if necessary until its completion. </w:t>
            </w:r>
          </w:p>
        </w:tc>
      </w:tr>
    </w:tbl>
    <w:p w14:paraId="678A83A0" w14:textId="08DF7F38" w:rsidR="00EC2783" w:rsidRPr="003E4342" w:rsidRDefault="00EC2783" w:rsidP="003E4342">
      <w:pPr>
        <w:tabs>
          <w:tab w:val="left" w:pos="1827"/>
        </w:tabs>
        <w:rPr>
          <w:rFonts w:ascii="Times New Roman" w:hAnsi="Times New Roman" w:cs="Times New Roman"/>
        </w:rPr>
        <w:sectPr w:rsidR="00EC2783" w:rsidRPr="003E4342" w:rsidSect="00D1046F">
          <w:pgSz w:w="15840" w:h="12240" w:orient="landscape"/>
          <w:pgMar w:top="720" w:right="720" w:bottom="720" w:left="720" w:header="720" w:footer="273" w:gutter="0"/>
          <w:cols w:space="720"/>
          <w:docGrid w:linePitch="360"/>
        </w:sectPr>
      </w:pPr>
    </w:p>
    <w:p w14:paraId="41D491B5" w14:textId="5807E8EA" w:rsidR="00EB4CFA" w:rsidRPr="00245D86" w:rsidRDefault="00EB4CFA" w:rsidP="00EB4CFA">
      <w:pPr>
        <w:pStyle w:val="Heading1"/>
        <w:rPr>
          <w:rFonts w:ascii="Times New Roman" w:hAnsi="Times New Roman" w:cs="Times New Roman"/>
          <w:b/>
          <w:color w:val="auto"/>
          <w:sz w:val="22"/>
          <w:szCs w:val="22"/>
          <w:u w:val="single"/>
        </w:rPr>
      </w:pPr>
      <w:r w:rsidRPr="00245D86">
        <w:rPr>
          <w:rFonts w:ascii="Times New Roman" w:hAnsi="Times New Roman" w:cs="Times New Roman"/>
          <w:b/>
          <w:color w:val="auto"/>
          <w:sz w:val="22"/>
          <w:szCs w:val="22"/>
          <w:u w:val="single"/>
        </w:rPr>
        <w:lastRenderedPageBreak/>
        <w:t>G. EVALUATION AND INDICATORS</w:t>
      </w:r>
    </w:p>
    <w:p w14:paraId="12E6B49C" w14:textId="11590A3C" w:rsidR="00EB4CFA" w:rsidRPr="00245D86" w:rsidRDefault="00245D86" w:rsidP="00245D86">
      <w:pPr>
        <w:spacing w:before="240"/>
        <w:jc w:val="both"/>
        <w:rPr>
          <w:rFonts w:ascii="Times New Roman" w:hAnsi="Times New Roman" w:cs="Times New Roman"/>
        </w:rPr>
      </w:pPr>
      <w:r>
        <w:rPr>
          <w:rFonts w:ascii="Times New Roman" w:hAnsi="Times New Roman" w:cs="Times New Roman"/>
        </w:rPr>
        <w:t>The ACUP’s will be evaluated</w:t>
      </w:r>
      <w:r w:rsidR="00EB4CFA" w:rsidRPr="00245D86">
        <w:rPr>
          <w:rFonts w:ascii="Times New Roman" w:hAnsi="Times New Roman" w:cs="Times New Roman"/>
        </w:rPr>
        <w:t xml:space="preserve"> by how well its five objectives achieve these </w:t>
      </w:r>
      <w:r>
        <w:rPr>
          <w:rFonts w:ascii="Times New Roman" w:hAnsi="Times New Roman" w:cs="Times New Roman"/>
        </w:rPr>
        <w:t xml:space="preserve">overall </w:t>
      </w:r>
      <w:r w:rsidR="00EB4CFA" w:rsidRPr="00245D86">
        <w:rPr>
          <w:rFonts w:ascii="Times New Roman" w:hAnsi="Times New Roman" w:cs="Times New Roman"/>
        </w:rPr>
        <w:t>indicators:</w:t>
      </w:r>
    </w:p>
    <w:p w14:paraId="379A1715" w14:textId="032D6497" w:rsidR="00D1046F" w:rsidRPr="00245D86" w:rsidRDefault="00EB4CFA" w:rsidP="00D1046F">
      <w:pPr>
        <w:pStyle w:val="ListParagraph"/>
        <w:numPr>
          <w:ilvl w:val="0"/>
          <w:numId w:val="29"/>
        </w:numPr>
        <w:jc w:val="both"/>
        <w:rPr>
          <w:sz w:val="22"/>
        </w:rPr>
      </w:pPr>
      <w:r w:rsidRPr="00245D86">
        <w:rPr>
          <w:b/>
          <w:sz w:val="22"/>
        </w:rPr>
        <w:t>Fund raising:</w:t>
      </w:r>
      <w:r w:rsidRPr="00245D86">
        <w:rPr>
          <w:sz w:val="22"/>
        </w:rPr>
        <w:t xml:space="preserve"> Reaching or exceeding the required fu</w:t>
      </w:r>
      <w:r w:rsidR="00EC5088" w:rsidRPr="00245D86">
        <w:rPr>
          <w:sz w:val="22"/>
        </w:rPr>
        <w:t xml:space="preserve">nds by </w:t>
      </w:r>
      <w:r w:rsidR="006458A2">
        <w:rPr>
          <w:sz w:val="22"/>
        </w:rPr>
        <w:t>February</w:t>
      </w:r>
      <w:r w:rsidR="00245D86">
        <w:rPr>
          <w:sz w:val="22"/>
        </w:rPr>
        <w:t xml:space="preserve"> 2019</w:t>
      </w:r>
      <w:r w:rsidR="00EC5088" w:rsidRPr="00245D86">
        <w:rPr>
          <w:sz w:val="22"/>
        </w:rPr>
        <w:t xml:space="preserve"> will determine how well this objective has been achieved</w:t>
      </w:r>
      <w:r w:rsidRPr="00245D86">
        <w:rPr>
          <w:sz w:val="22"/>
        </w:rPr>
        <w:t xml:space="preserve">. After which clearly communicating how the </w:t>
      </w:r>
      <w:r w:rsidR="00A1262A" w:rsidRPr="00245D86">
        <w:rPr>
          <w:sz w:val="22"/>
        </w:rPr>
        <w:t>funds are</w:t>
      </w:r>
      <w:r w:rsidRPr="00245D86">
        <w:rPr>
          <w:sz w:val="22"/>
        </w:rPr>
        <w:t xml:space="preserve"> spent through project updates </w:t>
      </w:r>
      <w:r w:rsidR="00EC5088" w:rsidRPr="00245D86">
        <w:rPr>
          <w:sz w:val="22"/>
        </w:rPr>
        <w:t xml:space="preserve">(sent out every 2 </w:t>
      </w:r>
      <w:r w:rsidR="0019346D" w:rsidRPr="00245D86">
        <w:rPr>
          <w:sz w:val="22"/>
        </w:rPr>
        <w:t>months</w:t>
      </w:r>
      <w:r w:rsidR="00EC5088" w:rsidRPr="00245D86">
        <w:rPr>
          <w:sz w:val="22"/>
        </w:rPr>
        <w:t xml:space="preserve">) </w:t>
      </w:r>
      <w:r w:rsidR="00A1262A" w:rsidRPr="00245D86">
        <w:rPr>
          <w:sz w:val="22"/>
        </w:rPr>
        <w:t xml:space="preserve">to corporate and crowd funders </w:t>
      </w:r>
      <w:r w:rsidR="00EC5088" w:rsidRPr="00245D86">
        <w:rPr>
          <w:sz w:val="22"/>
        </w:rPr>
        <w:t>a</w:t>
      </w:r>
      <w:r w:rsidR="00A71815" w:rsidRPr="00245D86">
        <w:rPr>
          <w:sz w:val="22"/>
        </w:rPr>
        <w:t xml:space="preserve">nd grant reporting will be key. </w:t>
      </w:r>
      <w:r w:rsidR="00EC5088" w:rsidRPr="00245D86">
        <w:rPr>
          <w:sz w:val="22"/>
        </w:rPr>
        <w:t>If funds are exceeded the augmentation of certain activities (5</w:t>
      </w:r>
      <w:r w:rsidR="00A1262A" w:rsidRPr="00245D86">
        <w:rPr>
          <w:sz w:val="22"/>
        </w:rPr>
        <w:t>.2 and 5.4) will be carried out to further empower creative and innovative ways to process the collected marine debris.</w:t>
      </w:r>
      <w:r w:rsidR="008C6F1A">
        <w:rPr>
          <w:sz w:val="22"/>
        </w:rPr>
        <w:t xml:space="preserve"> The project activities are reliant upon the success of this achievement and therefore are a measure of the success.</w:t>
      </w:r>
    </w:p>
    <w:p w14:paraId="02C26BFE" w14:textId="68442418" w:rsidR="00D1046F" w:rsidRPr="00606FAE" w:rsidRDefault="00EB4CFA" w:rsidP="00606FAE">
      <w:pPr>
        <w:pStyle w:val="ListParagraph"/>
        <w:numPr>
          <w:ilvl w:val="0"/>
          <w:numId w:val="29"/>
        </w:numPr>
        <w:jc w:val="both"/>
        <w:rPr>
          <w:sz w:val="22"/>
          <w:szCs w:val="22"/>
        </w:rPr>
      </w:pPr>
      <w:r w:rsidRPr="00245D86">
        <w:rPr>
          <w:b/>
          <w:sz w:val="22"/>
          <w:szCs w:val="22"/>
        </w:rPr>
        <w:t xml:space="preserve">Awareness </w:t>
      </w:r>
      <w:proofErr w:type="gramStart"/>
      <w:r w:rsidRPr="00245D86">
        <w:rPr>
          <w:b/>
          <w:sz w:val="22"/>
          <w:szCs w:val="22"/>
        </w:rPr>
        <w:t>raising</w:t>
      </w:r>
      <w:proofErr w:type="gramEnd"/>
      <w:r w:rsidRPr="00245D86">
        <w:rPr>
          <w:b/>
          <w:sz w:val="22"/>
          <w:szCs w:val="22"/>
        </w:rPr>
        <w:t>:</w:t>
      </w:r>
      <w:r w:rsidR="00EC5088" w:rsidRPr="00245D86">
        <w:rPr>
          <w:b/>
          <w:sz w:val="22"/>
          <w:szCs w:val="22"/>
        </w:rPr>
        <w:t xml:space="preserve"> </w:t>
      </w:r>
      <w:r w:rsidR="007059D9">
        <w:rPr>
          <w:sz w:val="22"/>
          <w:szCs w:val="22"/>
        </w:rPr>
        <w:t xml:space="preserve">As </w:t>
      </w:r>
      <w:r w:rsidR="00233385">
        <w:rPr>
          <w:sz w:val="22"/>
          <w:szCs w:val="22"/>
        </w:rPr>
        <w:t xml:space="preserve">this </w:t>
      </w:r>
      <w:r w:rsidR="007059D9">
        <w:rPr>
          <w:sz w:val="22"/>
          <w:szCs w:val="22"/>
        </w:rPr>
        <w:t>objective is intrinsically hard to measure</w:t>
      </w:r>
      <w:r w:rsidR="00233385">
        <w:rPr>
          <w:sz w:val="22"/>
          <w:szCs w:val="22"/>
        </w:rPr>
        <w:t xml:space="preserve"> </w:t>
      </w:r>
      <w:r w:rsidR="007059D9">
        <w:rPr>
          <w:sz w:val="22"/>
          <w:szCs w:val="22"/>
        </w:rPr>
        <w:t xml:space="preserve">ACUP has included </w:t>
      </w:r>
      <w:r w:rsidR="00233385">
        <w:rPr>
          <w:sz w:val="22"/>
          <w:szCs w:val="22"/>
        </w:rPr>
        <w:t xml:space="preserve">a social research survey (activity 2.3), that will take place before and after the expedition, to measure the impact its activities have had on the public perception. Results from </w:t>
      </w:r>
      <w:proofErr w:type="gramStart"/>
      <w:r w:rsidR="00233385">
        <w:rPr>
          <w:sz w:val="22"/>
          <w:szCs w:val="22"/>
        </w:rPr>
        <w:t>these survey</w:t>
      </w:r>
      <w:proofErr w:type="gramEnd"/>
      <w:r w:rsidR="00233385">
        <w:rPr>
          <w:sz w:val="22"/>
          <w:szCs w:val="22"/>
        </w:rPr>
        <w:t xml:space="preserve"> will provide some indication of the success of this objective. Some more tangible indicators will be the publishing of at least </w:t>
      </w:r>
      <w:r w:rsidR="00A1262A" w:rsidRPr="00233385">
        <w:rPr>
          <w:sz w:val="22"/>
          <w:szCs w:val="22"/>
        </w:rPr>
        <w:t xml:space="preserve">eight social media posts a </w:t>
      </w:r>
      <w:r w:rsidR="00DB29CD" w:rsidRPr="00233385">
        <w:rPr>
          <w:sz w:val="22"/>
          <w:szCs w:val="22"/>
        </w:rPr>
        <w:t>month</w:t>
      </w:r>
      <w:r w:rsidR="00A1262A" w:rsidRPr="00233385">
        <w:rPr>
          <w:sz w:val="22"/>
          <w:szCs w:val="22"/>
        </w:rPr>
        <w:t xml:space="preserve">, having over 50 participants take part in </w:t>
      </w:r>
      <w:r w:rsidR="00233385">
        <w:rPr>
          <w:sz w:val="22"/>
          <w:szCs w:val="22"/>
        </w:rPr>
        <w:t xml:space="preserve">a </w:t>
      </w:r>
      <w:r w:rsidR="00A1262A" w:rsidRPr="00233385">
        <w:rPr>
          <w:sz w:val="22"/>
          <w:szCs w:val="22"/>
        </w:rPr>
        <w:t>national essay and art competition</w:t>
      </w:r>
      <w:r w:rsidR="007D314C" w:rsidRPr="00233385">
        <w:rPr>
          <w:sz w:val="22"/>
          <w:szCs w:val="22"/>
        </w:rPr>
        <w:t xml:space="preserve">, creating videos </w:t>
      </w:r>
      <w:r w:rsidR="00233385">
        <w:rPr>
          <w:sz w:val="22"/>
          <w:szCs w:val="22"/>
        </w:rPr>
        <w:t xml:space="preserve">and presentations </w:t>
      </w:r>
      <w:r w:rsidR="007D314C" w:rsidRPr="00233385">
        <w:rPr>
          <w:sz w:val="22"/>
          <w:szCs w:val="22"/>
        </w:rPr>
        <w:t xml:space="preserve">for </w:t>
      </w:r>
      <w:r w:rsidR="00233385">
        <w:rPr>
          <w:sz w:val="22"/>
          <w:szCs w:val="22"/>
        </w:rPr>
        <w:t xml:space="preserve">corporate </w:t>
      </w:r>
      <w:r w:rsidR="007D314C" w:rsidRPr="00233385">
        <w:rPr>
          <w:sz w:val="22"/>
          <w:szCs w:val="22"/>
        </w:rPr>
        <w:t>sponsors</w:t>
      </w:r>
      <w:r w:rsidR="00233385">
        <w:rPr>
          <w:sz w:val="22"/>
          <w:szCs w:val="22"/>
        </w:rPr>
        <w:t xml:space="preserve">, </w:t>
      </w:r>
      <w:r w:rsidR="00606FAE">
        <w:rPr>
          <w:sz w:val="22"/>
          <w:szCs w:val="22"/>
        </w:rPr>
        <w:t xml:space="preserve">producing </w:t>
      </w:r>
      <w:r w:rsidR="00233385">
        <w:rPr>
          <w:sz w:val="22"/>
          <w:szCs w:val="22"/>
        </w:rPr>
        <w:t>over 10 posters</w:t>
      </w:r>
      <w:r w:rsidR="00606FAE">
        <w:rPr>
          <w:sz w:val="22"/>
          <w:szCs w:val="22"/>
        </w:rPr>
        <w:t>, attending/participating/organising at least 6 events as well as t</w:t>
      </w:r>
      <w:r w:rsidR="00233385">
        <w:rPr>
          <w:sz w:val="22"/>
          <w:szCs w:val="22"/>
        </w:rPr>
        <w:t>he in-house</w:t>
      </w:r>
      <w:r w:rsidR="00606FAE">
        <w:rPr>
          <w:sz w:val="22"/>
          <w:szCs w:val="22"/>
        </w:rPr>
        <w:t xml:space="preserve"> production of</w:t>
      </w:r>
      <w:r w:rsidR="00233385">
        <w:rPr>
          <w:sz w:val="22"/>
          <w:szCs w:val="22"/>
        </w:rPr>
        <w:t xml:space="preserve"> </w:t>
      </w:r>
      <w:r w:rsidR="00245D86" w:rsidRPr="00233385">
        <w:rPr>
          <w:sz w:val="22"/>
          <w:szCs w:val="22"/>
        </w:rPr>
        <w:t>feature documentary</w:t>
      </w:r>
      <w:r w:rsidR="00606FAE">
        <w:rPr>
          <w:sz w:val="22"/>
          <w:szCs w:val="22"/>
        </w:rPr>
        <w:t xml:space="preserve"> that if watch by over 5,000 people would be a success. </w:t>
      </w:r>
      <w:r w:rsidR="00233385" w:rsidRPr="00606FAE">
        <w:rPr>
          <w:sz w:val="22"/>
          <w:szCs w:val="22"/>
        </w:rPr>
        <w:t>Moreover, with interest from national and international media organ</w:t>
      </w:r>
      <w:r w:rsidR="00606FAE">
        <w:rPr>
          <w:sz w:val="22"/>
          <w:szCs w:val="22"/>
        </w:rPr>
        <w:t>isations it would be clear indicator of success if the ACUP expedition and activities generated news.</w:t>
      </w:r>
    </w:p>
    <w:p w14:paraId="625E68B4" w14:textId="180F7564" w:rsidR="00D1046F" w:rsidRPr="00245D86" w:rsidRDefault="00EB4CFA" w:rsidP="00D1046F">
      <w:pPr>
        <w:pStyle w:val="ListParagraph"/>
        <w:numPr>
          <w:ilvl w:val="0"/>
          <w:numId w:val="29"/>
        </w:numPr>
        <w:jc w:val="both"/>
        <w:rPr>
          <w:sz w:val="22"/>
          <w:szCs w:val="22"/>
        </w:rPr>
      </w:pPr>
      <w:r w:rsidRPr="00245D86">
        <w:rPr>
          <w:b/>
          <w:sz w:val="22"/>
          <w:szCs w:val="22"/>
        </w:rPr>
        <w:t>Waste removal</w:t>
      </w:r>
      <w:r w:rsidRPr="00245D86">
        <w:rPr>
          <w:sz w:val="22"/>
          <w:szCs w:val="22"/>
        </w:rPr>
        <w:t>:</w:t>
      </w:r>
      <w:r w:rsidR="0019346D" w:rsidRPr="00245D86">
        <w:rPr>
          <w:sz w:val="22"/>
          <w:szCs w:val="22"/>
        </w:rPr>
        <w:t xml:space="preserve"> Aiming to s</w:t>
      </w:r>
      <w:r w:rsidR="00DB29CD" w:rsidRPr="00245D86">
        <w:rPr>
          <w:sz w:val="22"/>
          <w:szCs w:val="22"/>
        </w:rPr>
        <w:t>afely remove</w:t>
      </w:r>
      <w:r w:rsidR="00EC5088" w:rsidRPr="00245D86">
        <w:rPr>
          <w:sz w:val="22"/>
          <w:szCs w:val="22"/>
        </w:rPr>
        <w:t xml:space="preserve"> over 50 tonnes of marine debris from Aldabra will be </w:t>
      </w:r>
      <w:r w:rsidR="00A1262A" w:rsidRPr="00245D86">
        <w:rPr>
          <w:sz w:val="22"/>
          <w:szCs w:val="22"/>
        </w:rPr>
        <w:t>a tremendous effort and will be</w:t>
      </w:r>
      <w:r w:rsidR="00EC5088" w:rsidRPr="00245D86">
        <w:rPr>
          <w:sz w:val="22"/>
          <w:szCs w:val="22"/>
        </w:rPr>
        <w:t xml:space="preserve"> a clear indicator of how well</w:t>
      </w:r>
      <w:r w:rsidR="00A1262A" w:rsidRPr="00245D86">
        <w:rPr>
          <w:sz w:val="22"/>
          <w:szCs w:val="22"/>
        </w:rPr>
        <w:t xml:space="preserve"> the expedition was </w:t>
      </w:r>
      <w:r w:rsidR="00DB29CD" w:rsidRPr="00245D86">
        <w:rPr>
          <w:sz w:val="22"/>
          <w:szCs w:val="22"/>
        </w:rPr>
        <w:t>carried out</w:t>
      </w:r>
      <w:r w:rsidR="007059D9">
        <w:rPr>
          <w:sz w:val="22"/>
          <w:szCs w:val="22"/>
        </w:rPr>
        <w:t>, exceeding this amount will mean exceeding the target</w:t>
      </w:r>
      <w:r w:rsidR="00EC5088" w:rsidRPr="00245D86">
        <w:rPr>
          <w:sz w:val="22"/>
          <w:szCs w:val="22"/>
        </w:rPr>
        <w:t>.</w:t>
      </w:r>
      <w:r w:rsidR="00DB29CD" w:rsidRPr="00245D86">
        <w:rPr>
          <w:sz w:val="22"/>
          <w:szCs w:val="22"/>
        </w:rPr>
        <w:t xml:space="preserve"> </w:t>
      </w:r>
      <w:r w:rsidR="00EC5088" w:rsidRPr="00245D86">
        <w:rPr>
          <w:sz w:val="22"/>
          <w:szCs w:val="22"/>
        </w:rPr>
        <w:t xml:space="preserve">Additionally having all 12 volunteers </w:t>
      </w:r>
      <w:r w:rsidR="000B644A" w:rsidRPr="00245D86">
        <w:rPr>
          <w:sz w:val="22"/>
          <w:szCs w:val="22"/>
        </w:rPr>
        <w:t>e</w:t>
      </w:r>
      <w:r w:rsidR="007059D9">
        <w:rPr>
          <w:sz w:val="22"/>
          <w:szCs w:val="22"/>
        </w:rPr>
        <w:t>xperience Aldabra and share the</w:t>
      </w:r>
      <w:r w:rsidR="000B644A" w:rsidRPr="00245D86">
        <w:rPr>
          <w:sz w:val="22"/>
          <w:szCs w:val="22"/>
        </w:rPr>
        <w:t xml:space="preserve"> experience of</w:t>
      </w:r>
      <w:r w:rsidR="007059D9">
        <w:rPr>
          <w:sz w:val="22"/>
          <w:szCs w:val="22"/>
        </w:rPr>
        <w:t xml:space="preserve"> their incredible</w:t>
      </w:r>
      <w:r w:rsidR="000B644A" w:rsidRPr="00245D86">
        <w:rPr>
          <w:sz w:val="22"/>
          <w:szCs w:val="22"/>
        </w:rPr>
        <w:t xml:space="preserve"> effort will make others realise the</w:t>
      </w:r>
      <w:r w:rsidR="00DB29CD" w:rsidRPr="00245D86">
        <w:rPr>
          <w:sz w:val="22"/>
          <w:szCs w:val="22"/>
        </w:rPr>
        <w:t xml:space="preserve"> importance of</w:t>
      </w:r>
      <w:r w:rsidR="007059D9">
        <w:rPr>
          <w:sz w:val="22"/>
          <w:szCs w:val="22"/>
        </w:rPr>
        <w:t xml:space="preserve"> being environmentally </w:t>
      </w:r>
      <w:r w:rsidR="007059D9" w:rsidRPr="00245D86">
        <w:rPr>
          <w:sz w:val="22"/>
          <w:szCs w:val="22"/>
        </w:rPr>
        <w:t>conscious</w:t>
      </w:r>
      <w:r w:rsidR="00DB29CD" w:rsidRPr="00245D86">
        <w:rPr>
          <w:sz w:val="22"/>
          <w:szCs w:val="22"/>
        </w:rPr>
        <w:t xml:space="preserve"> </w:t>
      </w:r>
      <w:r w:rsidR="007059D9">
        <w:rPr>
          <w:sz w:val="22"/>
          <w:szCs w:val="22"/>
        </w:rPr>
        <w:t xml:space="preserve">with daily </w:t>
      </w:r>
      <w:r w:rsidR="007059D9" w:rsidRPr="00245D86">
        <w:rPr>
          <w:sz w:val="22"/>
          <w:szCs w:val="22"/>
        </w:rPr>
        <w:t>c</w:t>
      </w:r>
      <w:r w:rsidR="007059D9">
        <w:rPr>
          <w:sz w:val="22"/>
          <w:szCs w:val="22"/>
        </w:rPr>
        <w:t xml:space="preserve">onsumer choices, demonstrating </w:t>
      </w:r>
      <w:r w:rsidR="00DB29CD" w:rsidRPr="00245D86">
        <w:rPr>
          <w:sz w:val="22"/>
          <w:szCs w:val="22"/>
        </w:rPr>
        <w:t xml:space="preserve">that everybody can </w:t>
      </w:r>
      <w:r w:rsidR="007059D9">
        <w:rPr>
          <w:sz w:val="22"/>
          <w:szCs w:val="22"/>
        </w:rPr>
        <w:t xml:space="preserve">be </w:t>
      </w:r>
      <w:r w:rsidR="00606FAE">
        <w:rPr>
          <w:sz w:val="22"/>
          <w:szCs w:val="22"/>
        </w:rPr>
        <w:t xml:space="preserve">part of the </w:t>
      </w:r>
      <w:r w:rsidR="00DB29CD" w:rsidRPr="00245D86">
        <w:rPr>
          <w:sz w:val="22"/>
          <w:szCs w:val="22"/>
        </w:rPr>
        <w:t xml:space="preserve">change </w:t>
      </w:r>
      <w:r w:rsidR="00606FAE">
        <w:rPr>
          <w:sz w:val="22"/>
          <w:szCs w:val="22"/>
        </w:rPr>
        <w:t>to create a better future.</w:t>
      </w:r>
    </w:p>
    <w:p w14:paraId="46CE7BC7" w14:textId="4221FABF" w:rsidR="00D1046F" w:rsidRPr="00245D86" w:rsidRDefault="00EB4CFA" w:rsidP="00D1046F">
      <w:pPr>
        <w:pStyle w:val="ListParagraph"/>
        <w:numPr>
          <w:ilvl w:val="0"/>
          <w:numId w:val="29"/>
        </w:numPr>
        <w:jc w:val="both"/>
        <w:rPr>
          <w:sz w:val="22"/>
          <w:szCs w:val="22"/>
        </w:rPr>
      </w:pPr>
      <w:r w:rsidRPr="00245D86">
        <w:rPr>
          <w:b/>
          <w:sz w:val="22"/>
          <w:szCs w:val="22"/>
        </w:rPr>
        <w:t>Research:</w:t>
      </w:r>
      <w:r w:rsidR="00A1262A" w:rsidRPr="00245D86">
        <w:rPr>
          <w:b/>
          <w:sz w:val="22"/>
          <w:szCs w:val="22"/>
        </w:rPr>
        <w:t xml:space="preserve"> </w:t>
      </w:r>
      <w:r w:rsidR="00A1262A" w:rsidRPr="00245D86">
        <w:rPr>
          <w:sz w:val="22"/>
          <w:szCs w:val="22"/>
        </w:rPr>
        <w:t xml:space="preserve">Having </w:t>
      </w:r>
      <w:r w:rsidR="00DB29CD" w:rsidRPr="00245D86">
        <w:rPr>
          <w:sz w:val="22"/>
          <w:szCs w:val="22"/>
        </w:rPr>
        <w:t>at least two</w:t>
      </w:r>
      <w:r w:rsidR="00A1262A" w:rsidRPr="00245D86">
        <w:rPr>
          <w:sz w:val="22"/>
          <w:szCs w:val="22"/>
        </w:rPr>
        <w:t xml:space="preserve"> academic papers published from the </w:t>
      </w:r>
      <w:r w:rsidR="00606FAE">
        <w:rPr>
          <w:sz w:val="22"/>
          <w:szCs w:val="22"/>
        </w:rPr>
        <w:t>research</w:t>
      </w:r>
      <w:r w:rsidR="00A1262A" w:rsidRPr="00245D86">
        <w:rPr>
          <w:sz w:val="22"/>
          <w:szCs w:val="22"/>
        </w:rPr>
        <w:t xml:space="preserve"> carried </w:t>
      </w:r>
      <w:r w:rsidR="00DB29CD" w:rsidRPr="00245D86">
        <w:rPr>
          <w:sz w:val="22"/>
          <w:szCs w:val="22"/>
        </w:rPr>
        <w:t xml:space="preserve">out, several articles, </w:t>
      </w:r>
      <w:proofErr w:type="spellStart"/>
      <w:r w:rsidR="00DB29CD" w:rsidRPr="00245D86">
        <w:rPr>
          <w:sz w:val="22"/>
          <w:szCs w:val="22"/>
        </w:rPr>
        <w:t>infograph</w:t>
      </w:r>
      <w:r w:rsidR="007D314C" w:rsidRPr="00245D86">
        <w:rPr>
          <w:sz w:val="22"/>
          <w:szCs w:val="22"/>
        </w:rPr>
        <w:t>ics</w:t>
      </w:r>
      <w:proofErr w:type="spellEnd"/>
      <w:r w:rsidR="00606FAE">
        <w:rPr>
          <w:sz w:val="22"/>
          <w:szCs w:val="22"/>
        </w:rPr>
        <w:t xml:space="preserve">, educational posters and the possibility of informing the programs and policies of private and public organisations </w:t>
      </w:r>
      <w:proofErr w:type="gramStart"/>
      <w:r w:rsidR="00606FAE">
        <w:rPr>
          <w:sz w:val="22"/>
          <w:szCs w:val="22"/>
        </w:rPr>
        <w:t>who</w:t>
      </w:r>
      <w:proofErr w:type="gramEnd"/>
      <w:r w:rsidR="00606FAE">
        <w:rPr>
          <w:sz w:val="22"/>
          <w:szCs w:val="22"/>
        </w:rPr>
        <w:t xml:space="preserve"> cite the ACUP will be a sure sign of success.</w:t>
      </w:r>
    </w:p>
    <w:p w14:paraId="76587127" w14:textId="77777777" w:rsidR="008C6F1A" w:rsidRPr="008C6F1A" w:rsidRDefault="00EB4CFA" w:rsidP="008C6F1A">
      <w:pPr>
        <w:pStyle w:val="ListParagraph"/>
        <w:numPr>
          <w:ilvl w:val="0"/>
          <w:numId w:val="29"/>
        </w:numPr>
        <w:spacing w:after="240"/>
        <w:rPr>
          <w:sz w:val="22"/>
          <w:szCs w:val="22"/>
        </w:rPr>
      </w:pPr>
      <w:r w:rsidRPr="008C6F1A">
        <w:rPr>
          <w:b/>
          <w:sz w:val="22"/>
          <w:szCs w:val="22"/>
        </w:rPr>
        <w:t>Processing:</w:t>
      </w:r>
      <w:r w:rsidR="007D314C" w:rsidRPr="008C6F1A">
        <w:rPr>
          <w:b/>
          <w:sz w:val="22"/>
          <w:szCs w:val="22"/>
        </w:rPr>
        <w:t xml:space="preserve"> </w:t>
      </w:r>
      <w:r w:rsidR="008C6F1A" w:rsidRPr="008C6F1A">
        <w:rPr>
          <w:sz w:val="22"/>
          <w:szCs w:val="22"/>
        </w:rPr>
        <w:t>The processing component of the project will possibly be the most challenging due to there being currently few options in Seychelles for recycling waste. However, the team plan to engage with all local waste management parties and work alongside these to manage the waste most effectively. The objective will therefore be measured by the progress and information obtained from these connections and discussed in the team’s monthly meetings to gauge progress in the organization prior to the expedition. Following the expedition the progress will be directly measured via accounting for the percentage of waste that has been re-used, recycled and re-purposed.</w:t>
      </w:r>
    </w:p>
    <w:p w14:paraId="5CC6F3D9" w14:textId="7E5DFA4E" w:rsidR="00EB4CFA" w:rsidRPr="008C6F1A" w:rsidRDefault="00EB4CFA" w:rsidP="008C6F1A">
      <w:pPr>
        <w:spacing w:after="240"/>
        <w:jc w:val="both"/>
        <w:rPr>
          <w:b/>
          <w:u w:val="single"/>
        </w:rPr>
      </w:pPr>
      <w:r w:rsidRPr="008C6F1A">
        <w:rPr>
          <w:b/>
        </w:rPr>
        <w:t xml:space="preserve">H. </w:t>
      </w:r>
      <w:r w:rsidRPr="008C6F1A">
        <w:rPr>
          <w:rStyle w:val="Heading1Char"/>
          <w:rFonts w:ascii="Times New Roman" w:hAnsi="Times New Roman" w:cs="Times New Roman"/>
          <w:b/>
          <w:color w:val="auto"/>
          <w:sz w:val="22"/>
          <w:szCs w:val="22"/>
          <w:u w:val="single"/>
          <w:lang w:val="en-GB"/>
        </w:rPr>
        <w:t>SUSTAINABILITY AND REPLICATION:</w:t>
      </w:r>
    </w:p>
    <w:p w14:paraId="267CA397" w14:textId="77777777" w:rsidR="008C6F1A" w:rsidRPr="008C6F1A" w:rsidRDefault="008C6F1A" w:rsidP="008C6F1A">
      <w:pPr>
        <w:jc w:val="both"/>
        <w:rPr>
          <w:rFonts w:ascii="Times New Roman" w:hAnsi="Times New Roman" w:cs="Times New Roman"/>
        </w:rPr>
      </w:pPr>
      <w:r w:rsidRPr="008C6F1A">
        <w:rPr>
          <w:rFonts w:ascii="Times New Roman" w:hAnsi="Times New Roman" w:cs="Times New Roman"/>
        </w:rPr>
        <w:t>The project activities will be sustained beyond the project in several ways:</w:t>
      </w:r>
    </w:p>
    <w:p w14:paraId="169C930D" w14:textId="77777777" w:rsidR="008C6F1A" w:rsidRPr="008C6F1A" w:rsidRDefault="008C6F1A" w:rsidP="008C6F1A">
      <w:pPr>
        <w:pStyle w:val="ListParagraph"/>
        <w:numPr>
          <w:ilvl w:val="0"/>
          <w:numId w:val="36"/>
        </w:numPr>
        <w:jc w:val="both"/>
        <w:rPr>
          <w:sz w:val="22"/>
          <w:szCs w:val="22"/>
        </w:rPr>
      </w:pPr>
      <w:r w:rsidRPr="008C6F1A">
        <w:rPr>
          <w:sz w:val="22"/>
          <w:szCs w:val="22"/>
        </w:rPr>
        <w:t>The removal of tonnes of plastic waste polluting Aldabra will have immediate and long-lasting effects on the wildlife that inhabit the atoll, as well as increase visitor enjoyment of this world famous pristine site.</w:t>
      </w:r>
    </w:p>
    <w:p w14:paraId="0FC2203C" w14:textId="77777777" w:rsidR="008C6F1A" w:rsidRPr="008C6F1A" w:rsidRDefault="008C6F1A" w:rsidP="008C6F1A">
      <w:pPr>
        <w:pStyle w:val="ListParagraph"/>
        <w:numPr>
          <w:ilvl w:val="0"/>
          <w:numId w:val="36"/>
        </w:numPr>
        <w:jc w:val="both"/>
        <w:rPr>
          <w:sz w:val="22"/>
          <w:szCs w:val="22"/>
        </w:rPr>
      </w:pPr>
      <w:r w:rsidRPr="008C6F1A">
        <w:rPr>
          <w:sz w:val="22"/>
          <w:szCs w:val="22"/>
        </w:rPr>
        <w:t xml:space="preserve">The formulation of a plastic pollution management protocol will ensure that the correct resources are allocated to managing the plastic pollution on Aldabra on an annual basis, ensuring that the waste does not accumulate on the atoll. </w:t>
      </w:r>
    </w:p>
    <w:p w14:paraId="255B4E5A" w14:textId="1132F326" w:rsidR="008C6F1A" w:rsidRPr="008C6F1A" w:rsidRDefault="008C6F1A" w:rsidP="008C6F1A">
      <w:pPr>
        <w:pStyle w:val="ListParagraph"/>
        <w:numPr>
          <w:ilvl w:val="0"/>
          <w:numId w:val="36"/>
        </w:numPr>
        <w:jc w:val="both"/>
        <w:rPr>
          <w:sz w:val="22"/>
          <w:szCs w:val="22"/>
        </w:rPr>
      </w:pPr>
      <w:r w:rsidRPr="008C6F1A">
        <w:rPr>
          <w:sz w:val="22"/>
          <w:szCs w:val="22"/>
        </w:rPr>
        <w:t>The research into t</w:t>
      </w:r>
      <w:r w:rsidR="00990B82">
        <w:rPr>
          <w:sz w:val="22"/>
          <w:szCs w:val="22"/>
        </w:rPr>
        <w:t>h</w:t>
      </w:r>
      <w:r w:rsidRPr="008C6F1A">
        <w:rPr>
          <w:sz w:val="22"/>
          <w:szCs w:val="22"/>
        </w:rPr>
        <w:t>e threat of plastic pollution to island ecosystems through media and other forums will encourage other island managers to take action, indeed this is already the case as the Island Development Company and the Island Conservation Society are planning similar operations on the island they manage.</w:t>
      </w:r>
    </w:p>
    <w:p w14:paraId="3AD9A125" w14:textId="77777777" w:rsidR="008C6F1A" w:rsidRPr="008C6F1A" w:rsidRDefault="008C6F1A" w:rsidP="008C6F1A">
      <w:pPr>
        <w:pStyle w:val="ListParagraph"/>
        <w:numPr>
          <w:ilvl w:val="0"/>
          <w:numId w:val="36"/>
        </w:numPr>
        <w:jc w:val="both"/>
        <w:rPr>
          <w:sz w:val="22"/>
          <w:szCs w:val="22"/>
        </w:rPr>
      </w:pPr>
      <w:r w:rsidRPr="008C6F1A">
        <w:rPr>
          <w:sz w:val="22"/>
          <w:szCs w:val="22"/>
        </w:rPr>
        <w:lastRenderedPageBreak/>
        <w:t>The outreach and education component will have long-lasting effects and positive effects on the way youth in Seychelles (and in Oxford) think about their own waste and plastic use. We have already received a number of pledges from people in this respect.</w:t>
      </w:r>
    </w:p>
    <w:p w14:paraId="4A07E919" w14:textId="77777777" w:rsidR="008C6F1A" w:rsidRPr="008C6F1A" w:rsidRDefault="008C6F1A" w:rsidP="008C6F1A">
      <w:pPr>
        <w:pStyle w:val="ListParagraph"/>
        <w:numPr>
          <w:ilvl w:val="0"/>
          <w:numId w:val="36"/>
        </w:numPr>
        <w:jc w:val="both"/>
        <w:rPr>
          <w:sz w:val="22"/>
          <w:szCs w:val="22"/>
        </w:rPr>
      </w:pPr>
      <w:r w:rsidRPr="008C6F1A">
        <w:rPr>
          <w:sz w:val="22"/>
          <w:szCs w:val="22"/>
        </w:rPr>
        <w:t>The waste management component will present new ideas, information on technologies that could be adopted by Seychelles, increased re-use of plastics and eventually lead to a more circular plastics economy in Seychelles.</w:t>
      </w:r>
    </w:p>
    <w:p w14:paraId="003A6F28" w14:textId="6FF45BA7" w:rsidR="00EB4CFA" w:rsidRPr="00CD4C8E" w:rsidRDefault="008C6F1A" w:rsidP="00CD4C8E">
      <w:pPr>
        <w:pStyle w:val="ListParagraph"/>
        <w:numPr>
          <w:ilvl w:val="0"/>
          <w:numId w:val="36"/>
        </w:numPr>
        <w:spacing w:after="240"/>
        <w:jc w:val="both"/>
        <w:rPr>
          <w:sz w:val="22"/>
          <w:szCs w:val="22"/>
        </w:rPr>
      </w:pPr>
      <w:r w:rsidRPr="008C6F1A">
        <w:rPr>
          <w:sz w:val="22"/>
          <w:szCs w:val="22"/>
        </w:rPr>
        <w:t>Lastly, the project will have a life-long influence on the seven young Seychellois and six Oxford graduate students who are working together to develop and carry out this extraordinary project. The experiences and skills they learn will be unique, the project offers them opportunities they would not otherwise have received and teach them how they can galvanize positive change in their communities and environment.</w:t>
      </w:r>
    </w:p>
    <w:p w14:paraId="07DA7773" w14:textId="77777777" w:rsidR="00CD4C8E" w:rsidRPr="006A727B" w:rsidRDefault="00CD4C8E" w:rsidP="00CD4C8E">
      <w:pPr>
        <w:jc w:val="both"/>
        <w:rPr>
          <w:rFonts w:ascii="Times New Roman" w:hAnsi="Times New Roman" w:cs="Times New Roman"/>
        </w:rPr>
      </w:pPr>
      <w:r w:rsidRPr="006A727B">
        <w:rPr>
          <w:rFonts w:ascii="Times New Roman" w:hAnsi="Times New Roman" w:cs="Times New Roman"/>
        </w:rPr>
        <w:t xml:space="preserve">Knowledge and skills will be built up between the team members, who each bring unique expertise to the project, whether in social media and communications, materials science, ecology, project management or public engagement. All the information obtained by the ACUP will be widely shared in clear and concise ways to engage and inform as many people from as many backgrounds as possible. The team will do this via scientific publication, local news items, online blogs, project events and presentations, social media platforms, film and imagery and </w:t>
      </w:r>
      <w:proofErr w:type="spellStart"/>
      <w:r w:rsidRPr="006A727B">
        <w:rPr>
          <w:rFonts w:ascii="Times New Roman" w:hAnsi="Times New Roman" w:cs="Times New Roman"/>
        </w:rPr>
        <w:t>infographic</w:t>
      </w:r>
      <w:proofErr w:type="spellEnd"/>
      <w:r w:rsidRPr="006A727B">
        <w:rPr>
          <w:rFonts w:ascii="Times New Roman" w:hAnsi="Times New Roman" w:cs="Times New Roman"/>
        </w:rPr>
        <w:t xml:space="preserve"> development. The main source of practical management information will be compiled into the plastic pollution management protocol, which will be made available and circulated to all island management organisations and individuals.</w:t>
      </w:r>
    </w:p>
    <w:p w14:paraId="63253B43" w14:textId="30A7F0FB" w:rsidR="00CD4C8E" w:rsidRPr="006A727B" w:rsidRDefault="00CD4C8E" w:rsidP="006E015E">
      <w:pPr>
        <w:rPr>
          <w:rFonts w:ascii="Times New Roman" w:hAnsi="Times New Roman" w:cs="Times New Roman"/>
        </w:rPr>
        <w:sectPr w:rsidR="00CD4C8E" w:rsidRPr="006A727B" w:rsidSect="00F21722">
          <w:pgSz w:w="11900" w:h="16840"/>
          <w:pgMar w:top="1440" w:right="1797" w:bottom="1440" w:left="1134" w:header="709" w:footer="709" w:gutter="0"/>
          <w:cols w:space="708"/>
          <w:docGrid w:linePitch="360"/>
        </w:sectPr>
      </w:pPr>
      <w:r w:rsidRPr="006A727B">
        <w:rPr>
          <w:rFonts w:ascii="Times New Roman" w:hAnsi="Times New Roman" w:cs="Times New Roman"/>
        </w:rPr>
        <w:t xml:space="preserve">ACUP’s activities link and coincide with many international initiatives and projects, which all aim to combat a problem of global importance and great urgency. Throughout the past year, the international community and many governments have increased their efforts to fight plastic pollution. The project itself will demonstrate what level of project can be achieved outside of the ‘usual’ and highlight the different ways we have achieved this, right from recruitment via international competitions to </w:t>
      </w:r>
      <w:proofErr w:type="spellStart"/>
      <w:r w:rsidRPr="006A727B">
        <w:rPr>
          <w:rFonts w:ascii="Times New Roman" w:hAnsi="Times New Roman" w:cs="Times New Roman"/>
        </w:rPr>
        <w:t>crowdfunding</w:t>
      </w:r>
      <w:proofErr w:type="spellEnd"/>
      <w:r w:rsidRPr="006A727B">
        <w:rPr>
          <w:rFonts w:ascii="Times New Roman" w:hAnsi="Times New Roman" w:cs="Times New Roman"/>
        </w:rPr>
        <w:t xml:space="preserve"> and corporate sponsorship. Therefore ACUP could be used as a model to be replicated by other SIDS and larger states, in-fact the project has been published as one of IUCN’s Panorama solutions. The project has a good replication potential within SIF (annual clean-ups), on the national context with the ICS on the outer islands it manages – with SIF already sharing the ACUP Expedition Strategy protocol to help their initiative – and in the wider region such as with the Western Indian Ocean Marine Science Association (WIOMSA)’s Open call for institutions to undertake marine litter monitoring programmes in the West Indian Ocean Region – SIF has co-submitted a proposal to WIOMSA as a partner organisation with The Ocean Project (Seychelles), of successful this three year-long collaboration would not only compare data between </w:t>
      </w:r>
      <w:proofErr w:type="spellStart"/>
      <w:r w:rsidRPr="006A727B">
        <w:rPr>
          <w:rFonts w:ascii="Times New Roman" w:hAnsi="Times New Roman" w:cs="Times New Roman"/>
        </w:rPr>
        <w:t>Mahé</w:t>
      </w:r>
      <w:proofErr w:type="spellEnd"/>
      <w:r w:rsidRPr="006A727B">
        <w:rPr>
          <w:rFonts w:ascii="Times New Roman" w:hAnsi="Times New Roman" w:cs="Times New Roman"/>
        </w:rPr>
        <w:t xml:space="preserve"> and Aldabra, but also create a standardised marine plastic pollution monitoring protocol for Seychelles.</w:t>
      </w:r>
      <w:r>
        <w:rPr>
          <w:rFonts w:ascii="Times New Roman" w:hAnsi="Times New Roman" w:cs="Times New Roman"/>
        </w:rPr>
        <w:t xml:space="preserve"> </w:t>
      </w:r>
      <w:r w:rsidRPr="006A727B">
        <w:rPr>
          <w:rFonts w:ascii="Times New Roman" w:hAnsi="Times New Roman" w:cs="Times New Roman"/>
        </w:rPr>
        <w:t>We also have the possibility of setting up a seed-fund for local entrepreneurs who have ideas for innovative</w:t>
      </w:r>
      <w:r w:rsidR="006E015E">
        <w:rPr>
          <w:rFonts w:ascii="Times New Roman" w:hAnsi="Times New Roman" w:cs="Times New Roman"/>
        </w:rPr>
        <w:t xml:space="preserve"> waste management and recycling.</w:t>
      </w:r>
      <w:bookmarkStart w:id="0" w:name="_GoBack"/>
      <w:bookmarkEnd w:id="0"/>
    </w:p>
    <w:p w14:paraId="40FEE8AC" w14:textId="39AB75B9" w:rsidR="0044282F" w:rsidRPr="000C6476" w:rsidRDefault="0044282F" w:rsidP="001B5298">
      <w:pPr>
        <w:spacing w:after="0" w:line="240" w:lineRule="auto"/>
        <w:rPr>
          <w:rFonts w:ascii="Times New Roman" w:hAnsi="Times New Roman" w:cs="Times New Roman"/>
        </w:rPr>
      </w:pPr>
    </w:p>
    <w:sectPr w:rsidR="0044282F" w:rsidRPr="000C6476" w:rsidSect="001500C1">
      <w:pgSz w:w="11900" w:h="16840"/>
      <w:pgMar w:top="1135" w:right="1797" w:bottom="1440" w:left="1276"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878FF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7F294" w14:textId="77777777" w:rsidR="00A51A66" w:rsidRDefault="00A51A66" w:rsidP="00EC2783">
      <w:pPr>
        <w:spacing w:after="0" w:line="240" w:lineRule="auto"/>
      </w:pPr>
      <w:r>
        <w:separator/>
      </w:r>
    </w:p>
  </w:endnote>
  <w:endnote w:type="continuationSeparator" w:id="0">
    <w:p w14:paraId="48AB2607" w14:textId="77777777" w:rsidR="00A51A66" w:rsidRDefault="00A51A66" w:rsidP="00EC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92C9" w14:textId="77777777" w:rsidR="000E068B" w:rsidRDefault="000E068B" w:rsidP="009C3CD4">
    <w:pPr>
      <w:pStyle w:val="Footer"/>
      <w:framePr w:wrap="around" w:vAnchor="text" w:hAnchor="margin" w:xAlign="right" w:y="1"/>
      <w:rPr>
        <w:rStyle w:val="PageNumber"/>
        <w:rFonts w:eastAsiaTheme="minorHAnsi"/>
      </w:rPr>
    </w:pPr>
    <w:r>
      <w:rPr>
        <w:rStyle w:val="PageNumber"/>
        <w:rFonts w:eastAsiaTheme="minorHAnsi"/>
      </w:rPr>
      <w:fldChar w:fldCharType="begin"/>
    </w:r>
    <w:r>
      <w:rPr>
        <w:rStyle w:val="PageNumber"/>
        <w:rFonts w:eastAsiaTheme="minorHAnsi"/>
      </w:rPr>
      <w:instrText xml:space="preserve">PAGE  </w:instrText>
    </w:r>
    <w:r>
      <w:rPr>
        <w:rStyle w:val="PageNumber"/>
        <w:rFonts w:eastAsiaTheme="minorHAnsi"/>
      </w:rPr>
      <w:fldChar w:fldCharType="separate"/>
    </w:r>
    <w:r>
      <w:rPr>
        <w:rStyle w:val="PageNumber"/>
        <w:rFonts w:eastAsiaTheme="minorHAnsi"/>
        <w:noProof/>
      </w:rPr>
      <w:t>2</w:t>
    </w:r>
    <w:r>
      <w:rPr>
        <w:rStyle w:val="PageNumber"/>
        <w:rFonts w:eastAsiaTheme="minorHAnsi"/>
      </w:rPr>
      <w:fldChar w:fldCharType="end"/>
    </w:r>
  </w:p>
  <w:p w14:paraId="3F89F350" w14:textId="77777777" w:rsidR="000E068B" w:rsidRDefault="000E068B" w:rsidP="009C3C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417234"/>
      <w:docPartObj>
        <w:docPartGallery w:val="Page Numbers (Bottom of Page)"/>
        <w:docPartUnique/>
      </w:docPartObj>
    </w:sdtPr>
    <w:sdtEndPr>
      <w:rPr>
        <w:noProof/>
        <w:sz w:val="22"/>
        <w:szCs w:val="22"/>
      </w:rPr>
    </w:sdtEndPr>
    <w:sdtContent>
      <w:p w14:paraId="7A68A347" w14:textId="6E719AB2" w:rsidR="000E068B" w:rsidRPr="00190A75" w:rsidRDefault="000E068B">
        <w:pPr>
          <w:pStyle w:val="Footer"/>
          <w:jc w:val="center"/>
          <w:rPr>
            <w:sz w:val="22"/>
            <w:szCs w:val="22"/>
          </w:rPr>
        </w:pPr>
        <w:r w:rsidRPr="00190A75">
          <w:rPr>
            <w:sz w:val="22"/>
            <w:szCs w:val="22"/>
          </w:rPr>
          <w:fldChar w:fldCharType="begin"/>
        </w:r>
        <w:r w:rsidRPr="00190A75">
          <w:rPr>
            <w:sz w:val="22"/>
            <w:szCs w:val="22"/>
          </w:rPr>
          <w:instrText xml:space="preserve"> PAGE   \* MERGEFORMAT </w:instrText>
        </w:r>
        <w:r w:rsidRPr="00190A75">
          <w:rPr>
            <w:sz w:val="22"/>
            <w:szCs w:val="22"/>
          </w:rPr>
          <w:fldChar w:fldCharType="separate"/>
        </w:r>
        <w:r w:rsidR="006E015E">
          <w:rPr>
            <w:noProof/>
            <w:sz w:val="22"/>
            <w:szCs w:val="22"/>
          </w:rPr>
          <w:t>7</w:t>
        </w:r>
        <w:r w:rsidRPr="00190A75">
          <w:rPr>
            <w:noProof/>
            <w:sz w:val="22"/>
            <w:szCs w:val="22"/>
          </w:rPr>
          <w:fldChar w:fldCharType="end"/>
        </w:r>
      </w:p>
    </w:sdtContent>
  </w:sdt>
  <w:p w14:paraId="4B8AAE5D" w14:textId="77777777" w:rsidR="000E068B" w:rsidRDefault="000E068B" w:rsidP="00D1046F">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E76B" w14:textId="77777777" w:rsidR="000E068B" w:rsidRPr="00503121" w:rsidRDefault="000E068B" w:rsidP="00EC2783">
    <w:pPr>
      <w:spacing w:before="11"/>
      <w:ind w:right="-20"/>
      <w:rPr>
        <w:rFonts w:ascii="Arial" w:eastAsia="Arial" w:hAnsi="Arial" w:cs="Arial"/>
        <w:sz w:val="38"/>
        <w:szCs w:val="38"/>
      </w:rPr>
    </w:pPr>
    <w:r>
      <w:rPr>
        <w:rFonts w:ascii="Arial" w:eastAsia="Arial" w:hAnsi="Arial" w:cs="Arial"/>
        <w:b/>
        <w:bCs/>
        <w:color w:val="002866"/>
        <w:w w:val="103"/>
        <w:sz w:val="38"/>
        <w:szCs w:val="38"/>
      </w:rPr>
      <w:t>SeyCCAT</w:t>
    </w:r>
  </w:p>
  <w:p w14:paraId="5DC1C16C" w14:textId="77777777" w:rsidR="000E068B" w:rsidRDefault="000E068B" w:rsidP="00EC2783">
    <w:pPr>
      <w:spacing w:after="0" w:line="240" w:lineRule="auto"/>
      <w:ind w:right="-23"/>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14:paraId="6D2625FF" w14:textId="31678F76" w:rsidR="000E068B" w:rsidRPr="00981500" w:rsidRDefault="000E068B" w:rsidP="00EC2783">
    <w:pPr>
      <w:spacing w:after="0" w:line="240" w:lineRule="auto"/>
      <w:rPr>
        <w:rFonts w:ascii="Times New Roman" w:hAnsi="Times New Roman"/>
        <w:b/>
        <w:sz w:val="36"/>
        <w:szCs w:val="36"/>
      </w:rPr>
    </w:pPr>
    <w:r>
      <w:rPr>
        <w:noProof/>
        <w:sz w:val="20"/>
        <w:szCs w:val="20"/>
        <w:lang w:val="en-US"/>
      </w:rPr>
      <w:drawing>
        <wp:anchor distT="0" distB="0" distL="114300" distR="114300" simplePos="0" relativeHeight="251660288" behindDoc="0" locked="0" layoutInCell="1" allowOverlap="1" wp14:anchorId="11537B9B" wp14:editId="4AB99FC8">
          <wp:simplePos x="0" y="0"/>
          <wp:positionH relativeFrom="column">
            <wp:posOffset>4894580</wp:posOffset>
          </wp:positionH>
          <wp:positionV relativeFrom="paragraph">
            <wp:posOffset>152400</wp:posOffset>
          </wp:positionV>
          <wp:extent cx="259080" cy="259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lang w:val="en-US"/>
      </w:rPr>
      <w:drawing>
        <wp:anchor distT="0" distB="0" distL="114300" distR="114300" simplePos="0" relativeHeight="251661312" behindDoc="1" locked="0" layoutInCell="1" allowOverlap="1" wp14:anchorId="4E339785" wp14:editId="2C489751">
          <wp:simplePos x="0" y="0"/>
          <wp:positionH relativeFrom="column">
            <wp:posOffset>5235575</wp:posOffset>
          </wp:positionH>
          <wp:positionV relativeFrom="paragraph">
            <wp:posOffset>152400</wp:posOffset>
          </wp:positionV>
          <wp:extent cx="250825" cy="250825"/>
          <wp:effectExtent l="0" t="0" r="3175" b="317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lang w:val="en-US"/>
      </w:rPr>
      <w:drawing>
        <wp:anchor distT="0" distB="0" distL="114300" distR="114300" simplePos="0" relativeHeight="251659264" behindDoc="0" locked="0" layoutInCell="1" allowOverlap="1" wp14:anchorId="77E1DBA2" wp14:editId="2EB3D48F">
          <wp:simplePos x="0" y="0"/>
          <wp:positionH relativeFrom="column">
            <wp:posOffset>5490422</wp:posOffset>
          </wp:positionH>
          <wp:positionV relativeFrom="paragraph">
            <wp:posOffset>150495</wp:posOffset>
          </wp:positionV>
          <wp:extent cx="349250" cy="261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9250" cy="261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81500">
      <w:rPr>
        <w:sz w:val="20"/>
      </w:rPr>
      <w:t>Oceangate</w:t>
    </w:r>
    <w:proofErr w:type="spellEnd"/>
    <w:r w:rsidRPr="00981500">
      <w:rPr>
        <w:sz w:val="20"/>
      </w:rPr>
      <w:t xml:space="preserve"> House, Room 109, Flamboyant Avenue, Victoria, </w:t>
    </w:r>
    <w:proofErr w:type="spellStart"/>
    <w:r w:rsidRPr="000E5BBF">
      <w:rPr>
        <w:sz w:val="20"/>
      </w:rPr>
      <w:t>Mahé</w:t>
    </w:r>
    <w:proofErr w:type="spellEnd"/>
    <w:r w:rsidRPr="00981500">
      <w:rPr>
        <w:sz w:val="20"/>
      </w:rPr>
      <w:t xml:space="preserve">, Seychelles. </w:t>
    </w:r>
  </w:p>
  <w:p w14:paraId="6B8C98B4" w14:textId="77777777" w:rsidR="000E068B" w:rsidRPr="00EC2783" w:rsidRDefault="000E068B" w:rsidP="00EC2783">
    <w:pPr>
      <w:pStyle w:val="Footer"/>
    </w:pPr>
    <w:proofErr w:type="gramStart"/>
    <w:r w:rsidRPr="00981500">
      <w:t>www.seyccat.org</w:t>
    </w:r>
    <w:proofErr w:type="gramEnd"/>
    <w:r w:rsidRPr="00981500">
      <w:t xml:space="preserve"> // info@seyccat.org // +248 432 5806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DB475" w14:textId="77777777" w:rsidR="00A51A66" w:rsidRDefault="00A51A66" w:rsidP="00EC2783">
      <w:pPr>
        <w:spacing w:after="0" w:line="240" w:lineRule="auto"/>
      </w:pPr>
      <w:r>
        <w:separator/>
      </w:r>
    </w:p>
  </w:footnote>
  <w:footnote w:type="continuationSeparator" w:id="0">
    <w:p w14:paraId="0F4360A4" w14:textId="77777777" w:rsidR="00A51A66" w:rsidRDefault="00A51A66" w:rsidP="00EC27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6DD1" w14:textId="77777777" w:rsidR="000E068B" w:rsidRDefault="000E068B" w:rsidP="009C3CD4">
    <w:pPr>
      <w:pStyle w:val="Header"/>
    </w:pPr>
  </w:p>
  <w:p w14:paraId="06E0DB9F" w14:textId="77777777" w:rsidR="000E068B" w:rsidRDefault="000E06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ADB"/>
    <w:multiLevelType w:val="hybridMultilevel"/>
    <w:tmpl w:val="28E6896A"/>
    <w:lvl w:ilvl="0" w:tplc="91365058">
      <w:start w:val="1"/>
      <w:numFmt w:val="upperLetter"/>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A160F"/>
    <w:multiLevelType w:val="hybridMultilevel"/>
    <w:tmpl w:val="C1B030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838"/>
    <w:multiLevelType w:val="hybridMultilevel"/>
    <w:tmpl w:val="93FC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A73C2C"/>
    <w:multiLevelType w:val="multilevel"/>
    <w:tmpl w:val="28DE0F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6D43349"/>
    <w:multiLevelType w:val="hybridMultilevel"/>
    <w:tmpl w:val="8FA2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06400"/>
    <w:multiLevelType w:val="hybridMultilevel"/>
    <w:tmpl w:val="D9D8F294"/>
    <w:lvl w:ilvl="0" w:tplc="04090015">
      <w:start w:val="1"/>
      <w:numFmt w:val="upperLetter"/>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D146B"/>
    <w:multiLevelType w:val="multilevel"/>
    <w:tmpl w:val="F2321C2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41A689C"/>
    <w:multiLevelType w:val="hybridMultilevel"/>
    <w:tmpl w:val="CD0A95F4"/>
    <w:lvl w:ilvl="0" w:tplc="E6C003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60F4E"/>
    <w:multiLevelType w:val="multilevel"/>
    <w:tmpl w:val="659EBD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094D1F"/>
    <w:multiLevelType w:val="hybridMultilevel"/>
    <w:tmpl w:val="E42E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B4772"/>
    <w:multiLevelType w:val="multilevel"/>
    <w:tmpl w:val="4794557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270645A"/>
    <w:multiLevelType w:val="hybridMultilevel"/>
    <w:tmpl w:val="3F56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228A0"/>
    <w:multiLevelType w:val="hybridMultilevel"/>
    <w:tmpl w:val="857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B154C"/>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EC45412"/>
    <w:multiLevelType w:val="hybridMultilevel"/>
    <w:tmpl w:val="89261A1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D36109"/>
    <w:multiLevelType w:val="hybridMultilevel"/>
    <w:tmpl w:val="E5B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1414B"/>
    <w:multiLevelType w:val="hybridMultilevel"/>
    <w:tmpl w:val="0AA23F1A"/>
    <w:lvl w:ilvl="0" w:tplc="91365058">
      <w:start w:val="1"/>
      <w:numFmt w:val="upperLetter"/>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E0192"/>
    <w:multiLevelType w:val="multilevel"/>
    <w:tmpl w:val="DED2BA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1E5652"/>
    <w:multiLevelType w:val="hybridMultilevel"/>
    <w:tmpl w:val="28E6896A"/>
    <w:lvl w:ilvl="0" w:tplc="91365058">
      <w:start w:val="1"/>
      <w:numFmt w:val="upperLetter"/>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91F7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C401F5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2684107"/>
    <w:multiLevelType w:val="multilevel"/>
    <w:tmpl w:val="659EBD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3DC039E"/>
    <w:multiLevelType w:val="multilevel"/>
    <w:tmpl w:val="F2321C2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46E57513"/>
    <w:multiLevelType w:val="hybridMultilevel"/>
    <w:tmpl w:val="6F3E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32138"/>
    <w:multiLevelType w:val="hybridMultilevel"/>
    <w:tmpl w:val="10E220CA"/>
    <w:lvl w:ilvl="0" w:tplc="E6C003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FF4FDD"/>
    <w:multiLevelType w:val="hybridMultilevel"/>
    <w:tmpl w:val="207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D125B"/>
    <w:multiLevelType w:val="hybridMultilevel"/>
    <w:tmpl w:val="CDEC54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F0123F"/>
    <w:multiLevelType w:val="hybridMultilevel"/>
    <w:tmpl w:val="3E3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6E13E6"/>
    <w:multiLevelType w:val="hybridMultilevel"/>
    <w:tmpl w:val="34BA3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733E8"/>
    <w:multiLevelType w:val="hybridMultilevel"/>
    <w:tmpl w:val="D9D8F294"/>
    <w:lvl w:ilvl="0" w:tplc="04090015">
      <w:start w:val="1"/>
      <w:numFmt w:val="upperLetter"/>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77FD0"/>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204029D"/>
    <w:multiLevelType w:val="hybridMultilevel"/>
    <w:tmpl w:val="C70E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106CC1"/>
    <w:multiLevelType w:val="hybridMultilevel"/>
    <w:tmpl w:val="F7065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C4868"/>
    <w:multiLevelType w:val="hybridMultilevel"/>
    <w:tmpl w:val="2318D89E"/>
    <w:lvl w:ilvl="0" w:tplc="E6C003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8F4726"/>
    <w:multiLevelType w:val="hybridMultilevel"/>
    <w:tmpl w:val="9F9A5C7A"/>
    <w:lvl w:ilvl="0" w:tplc="34FAA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F74CB"/>
    <w:multiLevelType w:val="multilevel"/>
    <w:tmpl w:val="F2321C2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71615FB1"/>
    <w:multiLevelType w:val="hybridMultilevel"/>
    <w:tmpl w:val="DEEC88BE"/>
    <w:lvl w:ilvl="0" w:tplc="2DE61550">
      <w:start w:val="5"/>
      <w:numFmt w:val="decimal"/>
      <w:lvlText w:val="%1)"/>
      <w:lvlJc w:val="left"/>
      <w:pPr>
        <w:ind w:left="720" w:hanging="360"/>
      </w:pPr>
      <w:rPr>
        <w:rFonts w:ascii="Times New Roman" w:hAnsi="Times New Roman"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8010C0"/>
    <w:multiLevelType w:val="hybridMultilevel"/>
    <w:tmpl w:val="A770F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1348C"/>
    <w:multiLevelType w:val="hybridMultilevel"/>
    <w:tmpl w:val="1B82B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0F3C4B"/>
    <w:multiLevelType w:val="hybridMultilevel"/>
    <w:tmpl w:val="58007E1E"/>
    <w:lvl w:ilvl="0" w:tplc="AB74FAA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C3BCE"/>
    <w:multiLevelType w:val="hybridMultilevel"/>
    <w:tmpl w:val="8800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2F04A9"/>
    <w:multiLevelType w:val="hybridMultilevel"/>
    <w:tmpl w:val="070E1DF4"/>
    <w:lvl w:ilvl="0" w:tplc="4A04CB0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3"/>
  </w:num>
  <w:num w:numId="4">
    <w:abstractNumId w:val="30"/>
  </w:num>
  <w:num w:numId="5">
    <w:abstractNumId w:val="14"/>
  </w:num>
  <w:num w:numId="6">
    <w:abstractNumId w:val="12"/>
  </w:num>
  <w:num w:numId="7">
    <w:abstractNumId w:val="39"/>
  </w:num>
  <w:num w:numId="8">
    <w:abstractNumId w:val="33"/>
  </w:num>
  <w:num w:numId="9">
    <w:abstractNumId w:val="24"/>
  </w:num>
  <w:num w:numId="10">
    <w:abstractNumId w:val="7"/>
  </w:num>
  <w:num w:numId="11">
    <w:abstractNumId w:val="11"/>
  </w:num>
  <w:num w:numId="12">
    <w:abstractNumId w:val="18"/>
  </w:num>
  <w:num w:numId="13">
    <w:abstractNumId w:val="32"/>
  </w:num>
  <w:num w:numId="14">
    <w:abstractNumId w:val="38"/>
  </w:num>
  <w:num w:numId="15">
    <w:abstractNumId w:val="1"/>
  </w:num>
  <w:num w:numId="16">
    <w:abstractNumId w:val="37"/>
  </w:num>
  <w:num w:numId="17">
    <w:abstractNumId w:val="5"/>
  </w:num>
  <w:num w:numId="18">
    <w:abstractNumId w:val="29"/>
  </w:num>
  <w:num w:numId="19">
    <w:abstractNumId w:val="28"/>
  </w:num>
  <w:num w:numId="20">
    <w:abstractNumId w:val="36"/>
  </w:num>
  <w:num w:numId="21">
    <w:abstractNumId w:val="34"/>
  </w:num>
  <w:num w:numId="22">
    <w:abstractNumId w:val="16"/>
  </w:num>
  <w:num w:numId="23">
    <w:abstractNumId w:val="31"/>
  </w:num>
  <w:num w:numId="24">
    <w:abstractNumId w:val="27"/>
  </w:num>
  <w:num w:numId="25">
    <w:abstractNumId w:val="41"/>
  </w:num>
  <w:num w:numId="26">
    <w:abstractNumId w:val="25"/>
  </w:num>
  <w:num w:numId="27">
    <w:abstractNumId w:val="15"/>
  </w:num>
  <w:num w:numId="28">
    <w:abstractNumId w:val="23"/>
  </w:num>
  <w:num w:numId="29">
    <w:abstractNumId w:val="4"/>
  </w:num>
  <w:num w:numId="30">
    <w:abstractNumId w:val="3"/>
  </w:num>
  <w:num w:numId="31">
    <w:abstractNumId w:val="26"/>
  </w:num>
  <w:num w:numId="32">
    <w:abstractNumId w:val="2"/>
  </w:num>
  <w:num w:numId="33">
    <w:abstractNumId w:val="6"/>
  </w:num>
  <w:num w:numId="34">
    <w:abstractNumId w:val="35"/>
  </w:num>
  <w:num w:numId="35">
    <w:abstractNumId w:val="22"/>
  </w:num>
  <w:num w:numId="36">
    <w:abstractNumId w:val="9"/>
  </w:num>
  <w:num w:numId="37">
    <w:abstractNumId w:val="21"/>
  </w:num>
  <w:num w:numId="38">
    <w:abstractNumId w:val="17"/>
  </w:num>
  <w:num w:numId="39">
    <w:abstractNumId w:val="10"/>
  </w:num>
  <w:num w:numId="40">
    <w:abstractNumId w:val="8"/>
  </w:num>
  <w:num w:numId="41">
    <w:abstractNumId w:val="40"/>
  </w:num>
  <w:num w:numId="4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emy Raguain">
    <w15:presenceInfo w15:providerId="Windows Live" w15:userId="280bab84d91f56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83"/>
    <w:rsid w:val="00021D69"/>
    <w:rsid w:val="000300A7"/>
    <w:rsid w:val="000305CB"/>
    <w:rsid w:val="000346C6"/>
    <w:rsid w:val="00045418"/>
    <w:rsid w:val="000506E4"/>
    <w:rsid w:val="00062755"/>
    <w:rsid w:val="000650DF"/>
    <w:rsid w:val="00076EB1"/>
    <w:rsid w:val="000800E1"/>
    <w:rsid w:val="00084C0E"/>
    <w:rsid w:val="000862B5"/>
    <w:rsid w:val="00095308"/>
    <w:rsid w:val="000A08DD"/>
    <w:rsid w:val="000A119F"/>
    <w:rsid w:val="000A6A93"/>
    <w:rsid w:val="000B644A"/>
    <w:rsid w:val="000C4ED7"/>
    <w:rsid w:val="000C6476"/>
    <w:rsid w:val="000D0B3E"/>
    <w:rsid w:val="000D4F36"/>
    <w:rsid w:val="000D6158"/>
    <w:rsid w:val="000E068B"/>
    <w:rsid w:val="000E5BBF"/>
    <w:rsid w:val="00100D90"/>
    <w:rsid w:val="00125207"/>
    <w:rsid w:val="00142597"/>
    <w:rsid w:val="001500C1"/>
    <w:rsid w:val="00154C59"/>
    <w:rsid w:val="00163618"/>
    <w:rsid w:val="00165826"/>
    <w:rsid w:val="00165E3E"/>
    <w:rsid w:val="00190A75"/>
    <w:rsid w:val="0019346D"/>
    <w:rsid w:val="00194114"/>
    <w:rsid w:val="001A06B1"/>
    <w:rsid w:val="001A1B9F"/>
    <w:rsid w:val="001A5CBC"/>
    <w:rsid w:val="001A65DE"/>
    <w:rsid w:val="001A79FE"/>
    <w:rsid w:val="001B3A5C"/>
    <w:rsid w:val="001B5298"/>
    <w:rsid w:val="001C59BB"/>
    <w:rsid w:val="001E786D"/>
    <w:rsid w:val="001E7D2F"/>
    <w:rsid w:val="001F1738"/>
    <w:rsid w:val="001F1A22"/>
    <w:rsid w:val="002021B8"/>
    <w:rsid w:val="002078B8"/>
    <w:rsid w:val="002124B1"/>
    <w:rsid w:val="002150EB"/>
    <w:rsid w:val="00230B45"/>
    <w:rsid w:val="0023201B"/>
    <w:rsid w:val="00233385"/>
    <w:rsid w:val="002403CD"/>
    <w:rsid w:val="00245D86"/>
    <w:rsid w:val="0026137C"/>
    <w:rsid w:val="002777A3"/>
    <w:rsid w:val="00282300"/>
    <w:rsid w:val="002853F9"/>
    <w:rsid w:val="00285567"/>
    <w:rsid w:val="002A3776"/>
    <w:rsid w:val="002A7A19"/>
    <w:rsid w:val="002B32D6"/>
    <w:rsid w:val="002E4DC2"/>
    <w:rsid w:val="002F0206"/>
    <w:rsid w:val="002F25BB"/>
    <w:rsid w:val="002F3897"/>
    <w:rsid w:val="00300B77"/>
    <w:rsid w:val="00304F71"/>
    <w:rsid w:val="00322360"/>
    <w:rsid w:val="00324377"/>
    <w:rsid w:val="00324E49"/>
    <w:rsid w:val="0033343F"/>
    <w:rsid w:val="0037402F"/>
    <w:rsid w:val="003E4342"/>
    <w:rsid w:val="003E570A"/>
    <w:rsid w:val="003E57D7"/>
    <w:rsid w:val="003E66C2"/>
    <w:rsid w:val="003E759F"/>
    <w:rsid w:val="003F2D63"/>
    <w:rsid w:val="00401781"/>
    <w:rsid w:val="004042FD"/>
    <w:rsid w:val="00440B5C"/>
    <w:rsid w:val="0044282F"/>
    <w:rsid w:val="004459EE"/>
    <w:rsid w:val="00454B76"/>
    <w:rsid w:val="00457263"/>
    <w:rsid w:val="00460DFF"/>
    <w:rsid w:val="00461D50"/>
    <w:rsid w:val="00472AE4"/>
    <w:rsid w:val="00477CA3"/>
    <w:rsid w:val="00492994"/>
    <w:rsid w:val="00492CD7"/>
    <w:rsid w:val="0049506B"/>
    <w:rsid w:val="00497553"/>
    <w:rsid w:val="004A4EAC"/>
    <w:rsid w:val="004B0813"/>
    <w:rsid w:val="004C7A5C"/>
    <w:rsid w:val="004D3147"/>
    <w:rsid w:val="004E18DF"/>
    <w:rsid w:val="004E33BB"/>
    <w:rsid w:val="004F4242"/>
    <w:rsid w:val="004F5E4E"/>
    <w:rsid w:val="004F63D6"/>
    <w:rsid w:val="005030B4"/>
    <w:rsid w:val="00510B7E"/>
    <w:rsid w:val="005138D0"/>
    <w:rsid w:val="00515496"/>
    <w:rsid w:val="00534DFF"/>
    <w:rsid w:val="0054790A"/>
    <w:rsid w:val="00547AB2"/>
    <w:rsid w:val="00555577"/>
    <w:rsid w:val="00591954"/>
    <w:rsid w:val="00592C73"/>
    <w:rsid w:val="005B1D03"/>
    <w:rsid w:val="005B45FC"/>
    <w:rsid w:val="005C3779"/>
    <w:rsid w:val="005C3AAD"/>
    <w:rsid w:val="005C456E"/>
    <w:rsid w:val="005C5933"/>
    <w:rsid w:val="005D20DF"/>
    <w:rsid w:val="005D28DA"/>
    <w:rsid w:val="005E4DC2"/>
    <w:rsid w:val="005E5977"/>
    <w:rsid w:val="005F35F1"/>
    <w:rsid w:val="005F3FA8"/>
    <w:rsid w:val="005F64D7"/>
    <w:rsid w:val="0060482B"/>
    <w:rsid w:val="00606FAE"/>
    <w:rsid w:val="00625C85"/>
    <w:rsid w:val="006333A7"/>
    <w:rsid w:val="00642002"/>
    <w:rsid w:val="006458A2"/>
    <w:rsid w:val="00661E6A"/>
    <w:rsid w:val="00664666"/>
    <w:rsid w:val="006651E4"/>
    <w:rsid w:val="00667CF4"/>
    <w:rsid w:val="00672C18"/>
    <w:rsid w:val="00687359"/>
    <w:rsid w:val="00696523"/>
    <w:rsid w:val="006A1950"/>
    <w:rsid w:val="006A53B2"/>
    <w:rsid w:val="006A5587"/>
    <w:rsid w:val="006B2A13"/>
    <w:rsid w:val="006B5658"/>
    <w:rsid w:val="006B6CBB"/>
    <w:rsid w:val="006B7C1B"/>
    <w:rsid w:val="006C0595"/>
    <w:rsid w:val="006C2874"/>
    <w:rsid w:val="006C36B3"/>
    <w:rsid w:val="006C3D23"/>
    <w:rsid w:val="006D0DF1"/>
    <w:rsid w:val="006D36BB"/>
    <w:rsid w:val="006E015E"/>
    <w:rsid w:val="006F0785"/>
    <w:rsid w:val="00703139"/>
    <w:rsid w:val="007059D9"/>
    <w:rsid w:val="007152F5"/>
    <w:rsid w:val="0074009E"/>
    <w:rsid w:val="007451FE"/>
    <w:rsid w:val="00764CA3"/>
    <w:rsid w:val="007671F9"/>
    <w:rsid w:val="00777933"/>
    <w:rsid w:val="00783E8F"/>
    <w:rsid w:val="00786BDD"/>
    <w:rsid w:val="00790E8A"/>
    <w:rsid w:val="007913D0"/>
    <w:rsid w:val="00793945"/>
    <w:rsid w:val="007B7029"/>
    <w:rsid w:val="007C4DB1"/>
    <w:rsid w:val="007D314C"/>
    <w:rsid w:val="007E663F"/>
    <w:rsid w:val="00802A94"/>
    <w:rsid w:val="00803A91"/>
    <w:rsid w:val="0081101B"/>
    <w:rsid w:val="008125EB"/>
    <w:rsid w:val="00813E45"/>
    <w:rsid w:val="00821CA2"/>
    <w:rsid w:val="0082479D"/>
    <w:rsid w:val="00825C12"/>
    <w:rsid w:val="00827D5D"/>
    <w:rsid w:val="00830795"/>
    <w:rsid w:val="00831756"/>
    <w:rsid w:val="00832478"/>
    <w:rsid w:val="008331A9"/>
    <w:rsid w:val="008715B3"/>
    <w:rsid w:val="00876218"/>
    <w:rsid w:val="00884C53"/>
    <w:rsid w:val="0089786C"/>
    <w:rsid w:val="008A282C"/>
    <w:rsid w:val="008A4050"/>
    <w:rsid w:val="008A45EB"/>
    <w:rsid w:val="008C6F1A"/>
    <w:rsid w:val="008E72FD"/>
    <w:rsid w:val="008F25CD"/>
    <w:rsid w:val="008F5BDA"/>
    <w:rsid w:val="008F7A1C"/>
    <w:rsid w:val="00900377"/>
    <w:rsid w:val="00910A3F"/>
    <w:rsid w:val="00925447"/>
    <w:rsid w:val="00930766"/>
    <w:rsid w:val="00930FA4"/>
    <w:rsid w:val="009330BE"/>
    <w:rsid w:val="00957837"/>
    <w:rsid w:val="00963803"/>
    <w:rsid w:val="00967D12"/>
    <w:rsid w:val="00982500"/>
    <w:rsid w:val="00990B82"/>
    <w:rsid w:val="00991E1D"/>
    <w:rsid w:val="00993E1B"/>
    <w:rsid w:val="00994072"/>
    <w:rsid w:val="009961F0"/>
    <w:rsid w:val="009C3CD4"/>
    <w:rsid w:val="009E1D6D"/>
    <w:rsid w:val="009E629B"/>
    <w:rsid w:val="009F1075"/>
    <w:rsid w:val="009F2E53"/>
    <w:rsid w:val="00A10D49"/>
    <w:rsid w:val="00A1262A"/>
    <w:rsid w:val="00A16C71"/>
    <w:rsid w:val="00A2152F"/>
    <w:rsid w:val="00A22B31"/>
    <w:rsid w:val="00A2618A"/>
    <w:rsid w:val="00A32327"/>
    <w:rsid w:val="00A44BF5"/>
    <w:rsid w:val="00A47602"/>
    <w:rsid w:val="00A51A66"/>
    <w:rsid w:val="00A61117"/>
    <w:rsid w:val="00A71815"/>
    <w:rsid w:val="00A82603"/>
    <w:rsid w:val="00A868A1"/>
    <w:rsid w:val="00A9119A"/>
    <w:rsid w:val="00A93AFA"/>
    <w:rsid w:val="00A9423A"/>
    <w:rsid w:val="00A96AD0"/>
    <w:rsid w:val="00AA2D8A"/>
    <w:rsid w:val="00AB3662"/>
    <w:rsid w:val="00AC0FD7"/>
    <w:rsid w:val="00AD3B4E"/>
    <w:rsid w:val="00AD7832"/>
    <w:rsid w:val="00AE422F"/>
    <w:rsid w:val="00AE6DBA"/>
    <w:rsid w:val="00AE730B"/>
    <w:rsid w:val="00AF0D0F"/>
    <w:rsid w:val="00AF2206"/>
    <w:rsid w:val="00AF649D"/>
    <w:rsid w:val="00AF79A3"/>
    <w:rsid w:val="00B02548"/>
    <w:rsid w:val="00B05684"/>
    <w:rsid w:val="00B21C0C"/>
    <w:rsid w:val="00B240C0"/>
    <w:rsid w:val="00B26CD3"/>
    <w:rsid w:val="00B27FC8"/>
    <w:rsid w:val="00B30134"/>
    <w:rsid w:val="00B83640"/>
    <w:rsid w:val="00B86C0A"/>
    <w:rsid w:val="00B86DDD"/>
    <w:rsid w:val="00BA3048"/>
    <w:rsid w:val="00BA6156"/>
    <w:rsid w:val="00BB0F07"/>
    <w:rsid w:val="00BB714C"/>
    <w:rsid w:val="00BD26C0"/>
    <w:rsid w:val="00BF0C69"/>
    <w:rsid w:val="00BF19C8"/>
    <w:rsid w:val="00C031F7"/>
    <w:rsid w:val="00C14F13"/>
    <w:rsid w:val="00C17490"/>
    <w:rsid w:val="00C22025"/>
    <w:rsid w:val="00C235A4"/>
    <w:rsid w:val="00C33CAF"/>
    <w:rsid w:val="00C36B9C"/>
    <w:rsid w:val="00C40CCA"/>
    <w:rsid w:val="00C41F50"/>
    <w:rsid w:val="00C47BFE"/>
    <w:rsid w:val="00C53D43"/>
    <w:rsid w:val="00C666D7"/>
    <w:rsid w:val="00C71310"/>
    <w:rsid w:val="00C734E5"/>
    <w:rsid w:val="00C738FB"/>
    <w:rsid w:val="00C90DB7"/>
    <w:rsid w:val="00CA6B4C"/>
    <w:rsid w:val="00CC0DF1"/>
    <w:rsid w:val="00CD0C82"/>
    <w:rsid w:val="00CD2435"/>
    <w:rsid w:val="00CD4C8E"/>
    <w:rsid w:val="00CE768A"/>
    <w:rsid w:val="00D1046F"/>
    <w:rsid w:val="00D426BA"/>
    <w:rsid w:val="00D52C0B"/>
    <w:rsid w:val="00D537DB"/>
    <w:rsid w:val="00D60301"/>
    <w:rsid w:val="00D633DA"/>
    <w:rsid w:val="00D64ECF"/>
    <w:rsid w:val="00D728F0"/>
    <w:rsid w:val="00D72F0F"/>
    <w:rsid w:val="00D848A8"/>
    <w:rsid w:val="00D85D35"/>
    <w:rsid w:val="00D95023"/>
    <w:rsid w:val="00DA52B9"/>
    <w:rsid w:val="00DB1B3C"/>
    <w:rsid w:val="00DB29CD"/>
    <w:rsid w:val="00DE2004"/>
    <w:rsid w:val="00DF2864"/>
    <w:rsid w:val="00DF6467"/>
    <w:rsid w:val="00E01871"/>
    <w:rsid w:val="00E02E07"/>
    <w:rsid w:val="00E0502C"/>
    <w:rsid w:val="00E1096E"/>
    <w:rsid w:val="00E3012C"/>
    <w:rsid w:val="00E320FE"/>
    <w:rsid w:val="00E3717C"/>
    <w:rsid w:val="00E44D90"/>
    <w:rsid w:val="00E47C8F"/>
    <w:rsid w:val="00E678A0"/>
    <w:rsid w:val="00E70FF2"/>
    <w:rsid w:val="00E766AA"/>
    <w:rsid w:val="00E90911"/>
    <w:rsid w:val="00EA404A"/>
    <w:rsid w:val="00EB0757"/>
    <w:rsid w:val="00EB0D68"/>
    <w:rsid w:val="00EB4CFA"/>
    <w:rsid w:val="00EB78C0"/>
    <w:rsid w:val="00EC2783"/>
    <w:rsid w:val="00EC5088"/>
    <w:rsid w:val="00EC7915"/>
    <w:rsid w:val="00ED464F"/>
    <w:rsid w:val="00EE7354"/>
    <w:rsid w:val="00EF2A81"/>
    <w:rsid w:val="00EF614D"/>
    <w:rsid w:val="00F003DB"/>
    <w:rsid w:val="00F21722"/>
    <w:rsid w:val="00F3527B"/>
    <w:rsid w:val="00F37EA7"/>
    <w:rsid w:val="00F617B1"/>
    <w:rsid w:val="00F71BB3"/>
    <w:rsid w:val="00F80233"/>
    <w:rsid w:val="00F847C8"/>
    <w:rsid w:val="00F93A60"/>
    <w:rsid w:val="00F968C4"/>
    <w:rsid w:val="00FA203B"/>
    <w:rsid w:val="00FA5FD7"/>
    <w:rsid w:val="00FA6E0F"/>
    <w:rsid w:val="00FB3BD0"/>
    <w:rsid w:val="00FB5397"/>
    <w:rsid w:val="00FC01F1"/>
    <w:rsid w:val="00FC1430"/>
    <w:rsid w:val="00FC46CA"/>
    <w:rsid w:val="00FC60A6"/>
    <w:rsid w:val="00FE050E"/>
    <w:rsid w:val="00FF1E7A"/>
    <w:rsid w:val="00FF2A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048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83"/>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BF0C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Header">
    <w:name w:val="header"/>
    <w:basedOn w:val="Normal"/>
    <w:link w:val="HeaderChar"/>
    <w:uiPriority w:val="99"/>
    <w:rsid w:val="00EC27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C2783"/>
    <w:rPr>
      <w:rFonts w:ascii="Times New Roman" w:eastAsia="Times New Roman" w:hAnsi="Times New Roman" w:cs="Times New Roman"/>
      <w:sz w:val="20"/>
      <w:szCs w:val="20"/>
      <w:lang w:val="en-US"/>
    </w:rPr>
  </w:style>
  <w:style w:type="paragraph" w:styleId="BodyText">
    <w:name w:val="Body Text"/>
    <w:basedOn w:val="Normal"/>
    <w:link w:val="BodyTextChar"/>
    <w:rsid w:val="00EC278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EC2783"/>
    <w:rPr>
      <w:rFonts w:ascii="Tahoma" w:eastAsia="Times New Roman" w:hAnsi="Tahoma" w:cs="Times New Roman"/>
      <w:sz w:val="22"/>
      <w:szCs w:val="20"/>
      <w:lang w:val="en-US"/>
    </w:rPr>
  </w:style>
  <w:style w:type="character" w:styleId="PageNumber">
    <w:name w:val="page number"/>
    <w:basedOn w:val="DefaultParagraphFont"/>
    <w:uiPriority w:val="99"/>
    <w:rsid w:val="00EC2783"/>
  </w:style>
  <w:style w:type="paragraph" w:styleId="ListParagraph">
    <w:name w:val="List Paragraph"/>
    <w:basedOn w:val="Normal"/>
    <w:uiPriority w:val="34"/>
    <w:qFormat/>
    <w:rsid w:val="00EC2783"/>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EC2783"/>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27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C278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2783"/>
    <w:rPr>
      <w:color w:val="0000FF" w:themeColor="hyperlink"/>
      <w:u w:val="single"/>
    </w:rPr>
  </w:style>
  <w:style w:type="paragraph" w:styleId="BalloonText">
    <w:name w:val="Balloon Text"/>
    <w:basedOn w:val="Normal"/>
    <w:link w:val="BalloonTextChar"/>
    <w:uiPriority w:val="99"/>
    <w:semiHidden/>
    <w:unhideWhenUsed/>
    <w:rsid w:val="00EC27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783"/>
    <w:rPr>
      <w:rFonts w:ascii="Lucida Grande" w:eastAsiaTheme="minorHAnsi" w:hAnsi="Lucida Grande" w:cs="Lucida Grande"/>
      <w:sz w:val="18"/>
      <w:szCs w:val="18"/>
      <w:lang w:val="en-US"/>
    </w:rPr>
  </w:style>
  <w:style w:type="character" w:customStyle="1" w:styleId="questionvalue1">
    <w:name w:val="questionvalue1"/>
    <w:basedOn w:val="DefaultParagraphFont"/>
    <w:rsid w:val="008715B3"/>
    <w:rPr>
      <w:rFonts w:ascii="Verdana" w:hAnsi="Verdana" w:hint="default"/>
      <w:color w:val="000000"/>
    </w:rPr>
  </w:style>
  <w:style w:type="character" w:styleId="CommentReference">
    <w:name w:val="annotation reference"/>
    <w:basedOn w:val="DefaultParagraphFont"/>
    <w:uiPriority w:val="99"/>
    <w:semiHidden/>
    <w:unhideWhenUsed/>
    <w:rsid w:val="008715B3"/>
    <w:rPr>
      <w:sz w:val="16"/>
      <w:szCs w:val="16"/>
    </w:rPr>
  </w:style>
  <w:style w:type="paragraph" w:styleId="CommentText">
    <w:name w:val="annotation text"/>
    <w:basedOn w:val="Normal"/>
    <w:link w:val="CommentTextChar"/>
    <w:uiPriority w:val="99"/>
    <w:semiHidden/>
    <w:unhideWhenUsed/>
    <w:rsid w:val="008715B3"/>
    <w:pPr>
      <w:spacing w:line="240" w:lineRule="auto"/>
    </w:pPr>
    <w:rPr>
      <w:sz w:val="20"/>
      <w:szCs w:val="20"/>
    </w:rPr>
  </w:style>
  <w:style w:type="character" w:customStyle="1" w:styleId="CommentTextChar">
    <w:name w:val="Comment Text Char"/>
    <w:basedOn w:val="DefaultParagraphFont"/>
    <w:link w:val="CommentText"/>
    <w:uiPriority w:val="99"/>
    <w:semiHidden/>
    <w:rsid w:val="008715B3"/>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8715B3"/>
    <w:rPr>
      <w:b/>
      <w:bCs/>
    </w:rPr>
  </w:style>
  <w:style w:type="character" w:customStyle="1" w:styleId="CommentSubjectChar">
    <w:name w:val="Comment Subject Char"/>
    <w:basedOn w:val="CommentTextChar"/>
    <w:link w:val="CommentSubject"/>
    <w:uiPriority w:val="99"/>
    <w:semiHidden/>
    <w:rsid w:val="008715B3"/>
    <w:rPr>
      <w:rFonts w:eastAsiaTheme="minorHAnsi"/>
      <w:b/>
      <w:bCs/>
      <w:sz w:val="20"/>
      <w:szCs w:val="20"/>
      <w:lang w:val="en-US"/>
    </w:rPr>
  </w:style>
  <w:style w:type="paragraph" w:styleId="FootnoteText">
    <w:name w:val="footnote text"/>
    <w:basedOn w:val="Normal"/>
    <w:link w:val="FootnoteTextChar"/>
    <w:uiPriority w:val="99"/>
    <w:unhideWhenUsed/>
    <w:rsid w:val="00282300"/>
    <w:pPr>
      <w:spacing w:after="0" w:line="240" w:lineRule="auto"/>
    </w:pPr>
    <w:rPr>
      <w:sz w:val="20"/>
      <w:szCs w:val="20"/>
    </w:rPr>
  </w:style>
  <w:style w:type="character" w:customStyle="1" w:styleId="FootnoteTextChar">
    <w:name w:val="Footnote Text Char"/>
    <w:basedOn w:val="DefaultParagraphFont"/>
    <w:link w:val="FootnoteText"/>
    <w:uiPriority w:val="99"/>
    <w:rsid w:val="00282300"/>
    <w:rPr>
      <w:rFonts w:eastAsiaTheme="minorHAnsi"/>
      <w:sz w:val="20"/>
      <w:szCs w:val="20"/>
      <w:lang w:val="en-US"/>
    </w:rPr>
  </w:style>
  <w:style w:type="character" w:styleId="FootnoteReference">
    <w:name w:val="footnote reference"/>
    <w:basedOn w:val="DefaultParagraphFont"/>
    <w:uiPriority w:val="99"/>
    <w:semiHidden/>
    <w:unhideWhenUsed/>
    <w:rsid w:val="00282300"/>
    <w:rPr>
      <w:vertAlign w:val="superscript"/>
    </w:rPr>
  </w:style>
  <w:style w:type="character" w:customStyle="1" w:styleId="Heading1Char">
    <w:name w:val="Heading 1 Char"/>
    <w:basedOn w:val="DefaultParagraphFont"/>
    <w:link w:val="Heading1"/>
    <w:uiPriority w:val="9"/>
    <w:rsid w:val="00BF0C69"/>
    <w:rPr>
      <w:rFonts w:asciiTheme="majorHAnsi" w:eastAsiaTheme="majorEastAsia" w:hAnsiTheme="majorHAnsi" w:cstheme="majorBidi"/>
      <w:color w:val="365F91" w:themeColor="accent1" w:themeShade="BF"/>
      <w:sz w:val="32"/>
      <w:szCs w:val="32"/>
      <w:lang w:val="en-US"/>
    </w:rPr>
  </w:style>
  <w:style w:type="paragraph" w:styleId="Revision">
    <w:name w:val="Revision"/>
    <w:hidden/>
    <w:uiPriority w:val="99"/>
    <w:semiHidden/>
    <w:rsid w:val="00154C59"/>
    <w:rPr>
      <w:rFonts w:eastAsiaTheme="minorHAns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83"/>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BF0C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Header">
    <w:name w:val="header"/>
    <w:basedOn w:val="Normal"/>
    <w:link w:val="HeaderChar"/>
    <w:uiPriority w:val="99"/>
    <w:rsid w:val="00EC27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C2783"/>
    <w:rPr>
      <w:rFonts w:ascii="Times New Roman" w:eastAsia="Times New Roman" w:hAnsi="Times New Roman" w:cs="Times New Roman"/>
      <w:sz w:val="20"/>
      <w:szCs w:val="20"/>
      <w:lang w:val="en-US"/>
    </w:rPr>
  </w:style>
  <w:style w:type="paragraph" w:styleId="BodyText">
    <w:name w:val="Body Text"/>
    <w:basedOn w:val="Normal"/>
    <w:link w:val="BodyTextChar"/>
    <w:rsid w:val="00EC278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EC2783"/>
    <w:rPr>
      <w:rFonts w:ascii="Tahoma" w:eastAsia="Times New Roman" w:hAnsi="Tahoma" w:cs="Times New Roman"/>
      <w:sz w:val="22"/>
      <w:szCs w:val="20"/>
      <w:lang w:val="en-US"/>
    </w:rPr>
  </w:style>
  <w:style w:type="character" w:styleId="PageNumber">
    <w:name w:val="page number"/>
    <w:basedOn w:val="DefaultParagraphFont"/>
    <w:uiPriority w:val="99"/>
    <w:rsid w:val="00EC2783"/>
  </w:style>
  <w:style w:type="paragraph" w:styleId="ListParagraph">
    <w:name w:val="List Paragraph"/>
    <w:basedOn w:val="Normal"/>
    <w:uiPriority w:val="34"/>
    <w:qFormat/>
    <w:rsid w:val="00EC2783"/>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EC2783"/>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27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C278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2783"/>
    <w:rPr>
      <w:color w:val="0000FF" w:themeColor="hyperlink"/>
      <w:u w:val="single"/>
    </w:rPr>
  </w:style>
  <w:style w:type="paragraph" w:styleId="BalloonText">
    <w:name w:val="Balloon Text"/>
    <w:basedOn w:val="Normal"/>
    <w:link w:val="BalloonTextChar"/>
    <w:uiPriority w:val="99"/>
    <w:semiHidden/>
    <w:unhideWhenUsed/>
    <w:rsid w:val="00EC27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783"/>
    <w:rPr>
      <w:rFonts w:ascii="Lucida Grande" w:eastAsiaTheme="minorHAnsi" w:hAnsi="Lucida Grande" w:cs="Lucida Grande"/>
      <w:sz w:val="18"/>
      <w:szCs w:val="18"/>
      <w:lang w:val="en-US"/>
    </w:rPr>
  </w:style>
  <w:style w:type="character" w:customStyle="1" w:styleId="questionvalue1">
    <w:name w:val="questionvalue1"/>
    <w:basedOn w:val="DefaultParagraphFont"/>
    <w:rsid w:val="008715B3"/>
    <w:rPr>
      <w:rFonts w:ascii="Verdana" w:hAnsi="Verdana" w:hint="default"/>
      <w:color w:val="000000"/>
    </w:rPr>
  </w:style>
  <w:style w:type="character" w:styleId="CommentReference">
    <w:name w:val="annotation reference"/>
    <w:basedOn w:val="DefaultParagraphFont"/>
    <w:uiPriority w:val="99"/>
    <w:semiHidden/>
    <w:unhideWhenUsed/>
    <w:rsid w:val="008715B3"/>
    <w:rPr>
      <w:sz w:val="16"/>
      <w:szCs w:val="16"/>
    </w:rPr>
  </w:style>
  <w:style w:type="paragraph" w:styleId="CommentText">
    <w:name w:val="annotation text"/>
    <w:basedOn w:val="Normal"/>
    <w:link w:val="CommentTextChar"/>
    <w:uiPriority w:val="99"/>
    <w:semiHidden/>
    <w:unhideWhenUsed/>
    <w:rsid w:val="008715B3"/>
    <w:pPr>
      <w:spacing w:line="240" w:lineRule="auto"/>
    </w:pPr>
    <w:rPr>
      <w:sz w:val="20"/>
      <w:szCs w:val="20"/>
    </w:rPr>
  </w:style>
  <w:style w:type="character" w:customStyle="1" w:styleId="CommentTextChar">
    <w:name w:val="Comment Text Char"/>
    <w:basedOn w:val="DefaultParagraphFont"/>
    <w:link w:val="CommentText"/>
    <w:uiPriority w:val="99"/>
    <w:semiHidden/>
    <w:rsid w:val="008715B3"/>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8715B3"/>
    <w:rPr>
      <w:b/>
      <w:bCs/>
    </w:rPr>
  </w:style>
  <w:style w:type="character" w:customStyle="1" w:styleId="CommentSubjectChar">
    <w:name w:val="Comment Subject Char"/>
    <w:basedOn w:val="CommentTextChar"/>
    <w:link w:val="CommentSubject"/>
    <w:uiPriority w:val="99"/>
    <w:semiHidden/>
    <w:rsid w:val="008715B3"/>
    <w:rPr>
      <w:rFonts w:eastAsiaTheme="minorHAnsi"/>
      <w:b/>
      <w:bCs/>
      <w:sz w:val="20"/>
      <w:szCs w:val="20"/>
      <w:lang w:val="en-US"/>
    </w:rPr>
  </w:style>
  <w:style w:type="paragraph" w:styleId="FootnoteText">
    <w:name w:val="footnote text"/>
    <w:basedOn w:val="Normal"/>
    <w:link w:val="FootnoteTextChar"/>
    <w:uiPriority w:val="99"/>
    <w:unhideWhenUsed/>
    <w:rsid w:val="00282300"/>
    <w:pPr>
      <w:spacing w:after="0" w:line="240" w:lineRule="auto"/>
    </w:pPr>
    <w:rPr>
      <w:sz w:val="20"/>
      <w:szCs w:val="20"/>
    </w:rPr>
  </w:style>
  <w:style w:type="character" w:customStyle="1" w:styleId="FootnoteTextChar">
    <w:name w:val="Footnote Text Char"/>
    <w:basedOn w:val="DefaultParagraphFont"/>
    <w:link w:val="FootnoteText"/>
    <w:uiPriority w:val="99"/>
    <w:rsid w:val="00282300"/>
    <w:rPr>
      <w:rFonts w:eastAsiaTheme="minorHAnsi"/>
      <w:sz w:val="20"/>
      <w:szCs w:val="20"/>
      <w:lang w:val="en-US"/>
    </w:rPr>
  </w:style>
  <w:style w:type="character" w:styleId="FootnoteReference">
    <w:name w:val="footnote reference"/>
    <w:basedOn w:val="DefaultParagraphFont"/>
    <w:uiPriority w:val="99"/>
    <w:semiHidden/>
    <w:unhideWhenUsed/>
    <w:rsid w:val="00282300"/>
    <w:rPr>
      <w:vertAlign w:val="superscript"/>
    </w:rPr>
  </w:style>
  <w:style w:type="character" w:customStyle="1" w:styleId="Heading1Char">
    <w:name w:val="Heading 1 Char"/>
    <w:basedOn w:val="DefaultParagraphFont"/>
    <w:link w:val="Heading1"/>
    <w:uiPriority w:val="9"/>
    <w:rsid w:val="00BF0C69"/>
    <w:rPr>
      <w:rFonts w:asciiTheme="majorHAnsi" w:eastAsiaTheme="majorEastAsia" w:hAnsiTheme="majorHAnsi" w:cstheme="majorBidi"/>
      <w:color w:val="365F91" w:themeColor="accent1" w:themeShade="BF"/>
      <w:sz w:val="32"/>
      <w:szCs w:val="32"/>
      <w:lang w:val="en-US"/>
    </w:rPr>
  </w:style>
  <w:style w:type="paragraph" w:styleId="Revision">
    <w:name w:val="Revision"/>
    <w:hidden/>
    <w:uiPriority w:val="99"/>
    <w:semiHidden/>
    <w:rsid w:val="00154C59"/>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160">
      <w:bodyDiv w:val="1"/>
      <w:marLeft w:val="0"/>
      <w:marRight w:val="0"/>
      <w:marTop w:val="0"/>
      <w:marBottom w:val="0"/>
      <w:divBdr>
        <w:top w:val="none" w:sz="0" w:space="0" w:color="auto"/>
        <w:left w:val="none" w:sz="0" w:space="0" w:color="auto"/>
        <w:bottom w:val="none" w:sz="0" w:space="0" w:color="auto"/>
        <w:right w:val="none" w:sz="0" w:space="0" w:color="auto"/>
      </w:divBdr>
    </w:div>
    <w:div w:id="210652707">
      <w:bodyDiv w:val="1"/>
      <w:marLeft w:val="0"/>
      <w:marRight w:val="0"/>
      <w:marTop w:val="0"/>
      <w:marBottom w:val="0"/>
      <w:divBdr>
        <w:top w:val="none" w:sz="0" w:space="0" w:color="auto"/>
        <w:left w:val="none" w:sz="0" w:space="0" w:color="auto"/>
        <w:bottom w:val="none" w:sz="0" w:space="0" w:color="auto"/>
        <w:right w:val="none" w:sz="0" w:space="0" w:color="auto"/>
      </w:divBdr>
    </w:div>
    <w:div w:id="399866197">
      <w:bodyDiv w:val="1"/>
      <w:marLeft w:val="0"/>
      <w:marRight w:val="0"/>
      <w:marTop w:val="0"/>
      <w:marBottom w:val="0"/>
      <w:divBdr>
        <w:top w:val="none" w:sz="0" w:space="0" w:color="auto"/>
        <w:left w:val="none" w:sz="0" w:space="0" w:color="auto"/>
        <w:bottom w:val="none" w:sz="0" w:space="0" w:color="auto"/>
        <w:right w:val="none" w:sz="0" w:space="0" w:color="auto"/>
      </w:divBdr>
    </w:div>
    <w:div w:id="434591504">
      <w:bodyDiv w:val="1"/>
      <w:marLeft w:val="0"/>
      <w:marRight w:val="0"/>
      <w:marTop w:val="0"/>
      <w:marBottom w:val="0"/>
      <w:divBdr>
        <w:top w:val="none" w:sz="0" w:space="0" w:color="auto"/>
        <w:left w:val="none" w:sz="0" w:space="0" w:color="auto"/>
        <w:bottom w:val="none" w:sz="0" w:space="0" w:color="auto"/>
        <w:right w:val="none" w:sz="0" w:space="0" w:color="auto"/>
      </w:divBdr>
      <w:divsChild>
        <w:div w:id="1210338964">
          <w:marLeft w:val="0"/>
          <w:marRight w:val="0"/>
          <w:marTop w:val="0"/>
          <w:marBottom w:val="0"/>
          <w:divBdr>
            <w:top w:val="none" w:sz="0" w:space="0" w:color="auto"/>
            <w:left w:val="none" w:sz="0" w:space="0" w:color="auto"/>
            <w:bottom w:val="none" w:sz="0" w:space="0" w:color="auto"/>
            <w:right w:val="none" w:sz="0" w:space="0" w:color="auto"/>
          </w:divBdr>
        </w:div>
      </w:divsChild>
    </w:div>
    <w:div w:id="437414314">
      <w:bodyDiv w:val="1"/>
      <w:marLeft w:val="0"/>
      <w:marRight w:val="0"/>
      <w:marTop w:val="0"/>
      <w:marBottom w:val="0"/>
      <w:divBdr>
        <w:top w:val="none" w:sz="0" w:space="0" w:color="auto"/>
        <w:left w:val="none" w:sz="0" w:space="0" w:color="auto"/>
        <w:bottom w:val="none" w:sz="0" w:space="0" w:color="auto"/>
        <w:right w:val="none" w:sz="0" w:space="0" w:color="auto"/>
      </w:divBdr>
    </w:div>
    <w:div w:id="542523068">
      <w:bodyDiv w:val="1"/>
      <w:marLeft w:val="0"/>
      <w:marRight w:val="0"/>
      <w:marTop w:val="0"/>
      <w:marBottom w:val="0"/>
      <w:divBdr>
        <w:top w:val="none" w:sz="0" w:space="0" w:color="auto"/>
        <w:left w:val="none" w:sz="0" w:space="0" w:color="auto"/>
        <w:bottom w:val="none" w:sz="0" w:space="0" w:color="auto"/>
        <w:right w:val="none" w:sz="0" w:space="0" w:color="auto"/>
      </w:divBdr>
    </w:div>
    <w:div w:id="593779592">
      <w:bodyDiv w:val="1"/>
      <w:marLeft w:val="0"/>
      <w:marRight w:val="0"/>
      <w:marTop w:val="0"/>
      <w:marBottom w:val="0"/>
      <w:divBdr>
        <w:top w:val="none" w:sz="0" w:space="0" w:color="auto"/>
        <w:left w:val="none" w:sz="0" w:space="0" w:color="auto"/>
        <w:bottom w:val="none" w:sz="0" w:space="0" w:color="auto"/>
        <w:right w:val="none" w:sz="0" w:space="0" w:color="auto"/>
      </w:divBdr>
    </w:div>
    <w:div w:id="595289163">
      <w:bodyDiv w:val="1"/>
      <w:marLeft w:val="0"/>
      <w:marRight w:val="0"/>
      <w:marTop w:val="0"/>
      <w:marBottom w:val="0"/>
      <w:divBdr>
        <w:top w:val="none" w:sz="0" w:space="0" w:color="auto"/>
        <w:left w:val="none" w:sz="0" w:space="0" w:color="auto"/>
        <w:bottom w:val="none" w:sz="0" w:space="0" w:color="auto"/>
        <w:right w:val="none" w:sz="0" w:space="0" w:color="auto"/>
      </w:divBdr>
    </w:div>
    <w:div w:id="672075335">
      <w:bodyDiv w:val="1"/>
      <w:marLeft w:val="0"/>
      <w:marRight w:val="0"/>
      <w:marTop w:val="0"/>
      <w:marBottom w:val="0"/>
      <w:divBdr>
        <w:top w:val="none" w:sz="0" w:space="0" w:color="auto"/>
        <w:left w:val="none" w:sz="0" w:space="0" w:color="auto"/>
        <w:bottom w:val="none" w:sz="0" w:space="0" w:color="auto"/>
        <w:right w:val="none" w:sz="0" w:space="0" w:color="auto"/>
      </w:divBdr>
    </w:div>
    <w:div w:id="737632443">
      <w:bodyDiv w:val="1"/>
      <w:marLeft w:val="0"/>
      <w:marRight w:val="0"/>
      <w:marTop w:val="0"/>
      <w:marBottom w:val="0"/>
      <w:divBdr>
        <w:top w:val="none" w:sz="0" w:space="0" w:color="auto"/>
        <w:left w:val="none" w:sz="0" w:space="0" w:color="auto"/>
        <w:bottom w:val="none" w:sz="0" w:space="0" w:color="auto"/>
        <w:right w:val="none" w:sz="0" w:space="0" w:color="auto"/>
      </w:divBdr>
    </w:div>
    <w:div w:id="905456445">
      <w:bodyDiv w:val="1"/>
      <w:marLeft w:val="0"/>
      <w:marRight w:val="0"/>
      <w:marTop w:val="0"/>
      <w:marBottom w:val="0"/>
      <w:divBdr>
        <w:top w:val="none" w:sz="0" w:space="0" w:color="auto"/>
        <w:left w:val="none" w:sz="0" w:space="0" w:color="auto"/>
        <w:bottom w:val="none" w:sz="0" w:space="0" w:color="auto"/>
        <w:right w:val="none" w:sz="0" w:space="0" w:color="auto"/>
      </w:divBdr>
    </w:div>
    <w:div w:id="1161851705">
      <w:bodyDiv w:val="1"/>
      <w:marLeft w:val="0"/>
      <w:marRight w:val="0"/>
      <w:marTop w:val="0"/>
      <w:marBottom w:val="0"/>
      <w:divBdr>
        <w:top w:val="none" w:sz="0" w:space="0" w:color="auto"/>
        <w:left w:val="none" w:sz="0" w:space="0" w:color="auto"/>
        <w:bottom w:val="none" w:sz="0" w:space="0" w:color="auto"/>
        <w:right w:val="none" w:sz="0" w:space="0" w:color="auto"/>
      </w:divBdr>
    </w:div>
    <w:div w:id="1204900461">
      <w:bodyDiv w:val="1"/>
      <w:marLeft w:val="0"/>
      <w:marRight w:val="0"/>
      <w:marTop w:val="0"/>
      <w:marBottom w:val="0"/>
      <w:divBdr>
        <w:top w:val="none" w:sz="0" w:space="0" w:color="auto"/>
        <w:left w:val="none" w:sz="0" w:space="0" w:color="auto"/>
        <w:bottom w:val="none" w:sz="0" w:space="0" w:color="auto"/>
        <w:right w:val="none" w:sz="0" w:space="0" w:color="auto"/>
      </w:divBdr>
    </w:div>
    <w:div w:id="1389916064">
      <w:bodyDiv w:val="1"/>
      <w:marLeft w:val="0"/>
      <w:marRight w:val="0"/>
      <w:marTop w:val="0"/>
      <w:marBottom w:val="0"/>
      <w:divBdr>
        <w:top w:val="none" w:sz="0" w:space="0" w:color="auto"/>
        <w:left w:val="none" w:sz="0" w:space="0" w:color="auto"/>
        <w:bottom w:val="none" w:sz="0" w:space="0" w:color="auto"/>
        <w:right w:val="none" w:sz="0" w:space="0" w:color="auto"/>
      </w:divBdr>
    </w:div>
    <w:div w:id="1444422085">
      <w:bodyDiv w:val="1"/>
      <w:marLeft w:val="0"/>
      <w:marRight w:val="0"/>
      <w:marTop w:val="0"/>
      <w:marBottom w:val="0"/>
      <w:divBdr>
        <w:top w:val="none" w:sz="0" w:space="0" w:color="auto"/>
        <w:left w:val="none" w:sz="0" w:space="0" w:color="auto"/>
        <w:bottom w:val="none" w:sz="0" w:space="0" w:color="auto"/>
        <w:right w:val="none" w:sz="0" w:space="0" w:color="auto"/>
      </w:divBdr>
    </w:div>
    <w:div w:id="1481846624">
      <w:bodyDiv w:val="1"/>
      <w:marLeft w:val="0"/>
      <w:marRight w:val="0"/>
      <w:marTop w:val="0"/>
      <w:marBottom w:val="0"/>
      <w:divBdr>
        <w:top w:val="none" w:sz="0" w:space="0" w:color="auto"/>
        <w:left w:val="none" w:sz="0" w:space="0" w:color="auto"/>
        <w:bottom w:val="none" w:sz="0" w:space="0" w:color="auto"/>
        <w:right w:val="none" w:sz="0" w:space="0" w:color="auto"/>
      </w:divBdr>
    </w:div>
    <w:div w:id="1542784923">
      <w:bodyDiv w:val="1"/>
      <w:marLeft w:val="0"/>
      <w:marRight w:val="0"/>
      <w:marTop w:val="0"/>
      <w:marBottom w:val="0"/>
      <w:divBdr>
        <w:top w:val="none" w:sz="0" w:space="0" w:color="auto"/>
        <w:left w:val="none" w:sz="0" w:space="0" w:color="auto"/>
        <w:bottom w:val="none" w:sz="0" w:space="0" w:color="auto"/>
        <w:right w:val="none" w:sz="0" w:space="0" w:color="auto"/>
      </w:divBdr>
    </w:div>
    <w:div w:id="1555777413">
      <w:bodyDiv w:val="1"/>
      <w:marLeft w:val="0"/>
      <w:marRight w:val="0"/>
      <w:marTop w:val="0"/>
      <w:marBottom w:val="0"/>
      <w:divBdr>
        <w:top w:val="none" w:sz="0" w:space="0" w:color="auto"/>
        <w:left w:val="none" w:sz="0" w:space="0" w:color="auto"/>
        <w:bottom w:val="none" w:sz="0" w:space="0" w:color="auto"/>
        <w:right w:val="none" w:sz="0" w:space="0" w:color="auto"/>
      </w:divBdr>
    </w:div>
    <w:div w:id="1712609099">
      <w:bodyDiv w:val="1"/>
      <w:marLeft w:val="0"/>
      <w:marRight w:val="0"/>
      <w:marTop w:val="0"/>
      <w:marBottom w:val="0"/>
      <w:divBdr>
        <w:top w:val="none" w:sz="0" w:space="0" w:color="auto"/>
        <w:left w:val="none" w:sz="0" w:space="0" w:color="auto"/>
        <w:bottom w:val="none" w:sz="0" w:space="0" w:color="auto"/>
        <w:right w:val="none" w:sz="0" w:space="0" w:color="auto"/>
      </w:divBdr>
    </w:div>
    <w:div w:id="2009215643">
      <w:bodyDiv w:val="1"/>
      <w:marLeft w:val="0"/>
      <w:marRight w:val="0"/>
      <w:marTop w:val="0"/>
      <w:marBottom w:val="0"/>
      <w:divBdr>
        <w:top w:val="none" w:sz="0" w:space="0" w:color="auto"/>
        <w:left w:val="none" w:sz="0" w:space="0" w:color="auto"/>
        <w:bottom w:val="none" w:sz="0" w:space="0" w:color="auto"/>
        <w:right w:val="none" w:sz="0" w:space="0" w:color="auto"/>
      </w:divBdr>
    </w:div>
    <w:div w:id="2013557640">
      <w:bodyDiv w:val="1"/>
      <w:marLeft w:val="0"/>
      <w:marRight w:val="0"/>
      <w:marTop w:val="0"/>
      <w:marBottom w:val="0"/>
      <w:divBdr>
        <w:top w:val="none" w:sz="0" w:space="0" w:color="auto"/>
        <w:left w:val="none" w:sz="0" w:space="0" w:color="auto"/>
        <w:bottom w:val="none" w:sz="0" w:space="0" w:color="auto"/>
        <w:right w:val="none" w:sz="0" w:space="0" w:color="auto"/>
      </w:divBdr>
    </w:div>
    <w:div w:id="2106724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hyperlink" Target="http://www.seyccat.org" TargetMode="External"/><Relationship Id="rId12" Type="http://schemas.openxmlformats.org/officeDocument/2006/relationships/hyperlink" Target="mailto:ceo@sif.sc" TargetMode="External"/><Relationship Id="rId13" Type="http://schemas.openxmlformats.org/officeDocument/2006/relationships/hyperlink" Target="https://www.sif.sc/sites/default/files/downloads/Sponsorship%20Guide_reduced.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B3A1-4E38-1540-A5E4-B4409D73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6148</Words>
  <Characters>35050</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Callow</dc:creator>
  <cp:lastModifiedBy>CEO</cp:lastModifiedBy>
  <cp:revision>2</cp:revision>
  <cp:lastPrinted>2018-10-26T10:28:00Z</cp:lastPrinted>
  <dcterms:created xsi:type="dcterms:W3CDTF">2019-05-02T07:46:00Z</dcterms:created>
  <dcterms:modified xsi:type="dcterms:W3CDTF">2019-05-02T07:46:00Z</dcterms:modified>
</cp:coreProperties>
</file>